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C1" w:rsidRDefault="00F468C0">
      <w:pPr>
        <w:pStyle w:val="NoSpacing"/>
        <w:jc w:val="center"/>
      </w:pPr>
      <w:r>
        <w:rPr>
          <w:b/>
          <w:bCs/>
        </w:rPr>
        <w:t>MEETING MINUTES</w:t>
      </w:r>
    </w:p>
    <w:p w:rsidR="003E7FC1" w:rsidRDefault="003E7FC1">
      <w:pPr>
        <w:pStyle w:val="NoSpacing"/>
        <w:jc w:val="center"/>
        <w:rPr>
          <w:b/>
          <w:bCs/>
        </w:rPr>
      </w:pPr>
    </w:p>
    <w:p w:rsidR="003E7FC1" w:rsidRDefault="003E7FC1">
      <w:pPr>
        <w:pStyle w:val="NoSpacing"/>
        <w:jc w:val="center"/>
      </w:pPr>
    </w:p>
    <w:p w:rsidR="003E7FC1" w:rsidRDefault="00F468C0">
      <w:pPr>
        <w:pStyle w:val="NoSpacing"/>
      </w:pPr>
      <w:r>
        <w:t>Permanent Municipal Building Committee (PMBC)</w:t>
      </w:r>
    </w:p>
    <w:p w:rsidR="003E7FC1" w:rsidRDefault="00F468C0">
      <w:pPr>
        <w:pStyle w:val="NoSpacing"/>
      </w:pPr>
      <w:r>
        <w:t>Tuesday, September 26, 2023, 7:00 p.m.</w:t>
      </w:r>
    </w:p>
    <w:p w:rsidR="003E7FC1" w:rsidRDefault="00F468C0">
      <w:pPr>
        <w:pStyle w:val="NoSpacing"/>
      </w:pPr>
      <w:r>
        <w:t xml:space="preserve">Place – Town Building 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>Attendees: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PMBC Members:   </w:t>
      </w:r>
      <w:r>
        <w:tab/>
      </w:r>
      <w:r>
        <w:tab/>
        <w:t>Patrick Rowe, Eric Sheffels, Mike Gitten, Andrew Steneri</w:t>
      </w:r>
    </w:p>
    <w:p w:rsidR="003E7FC1" w:rsidRDefault="00F468C0">
      <w:pPr>
        <w:pStyle w:val="NoSpacing"/>
      </w:pPr>
      <w:r>
        <w:t>COA/CC:</w:t>
      </w:r>
      <w:r>
        <w:tab/>
      </w:r>
      <w:r>
        <w:tab/>
      </w:r>
      <w:r>
        <w:tab/>
        <w:t>Bill Sterling</w:t>
      </w:r>
    </w:p>
    <w:p w:rsidR="003E7FC1" w:rsidRDefault="00F468C0">
      <w:pPr>
        <w:pStyle w:val="NoSpacing"/>
      </w:pPr>
      <w:r>
        <w:t>Ex Officio:</w:t>
      </w:r>
      <w:r>
        <w:tab/>
      </w:r>
      <w:r>
        <w:tab/>
      </w:r>
      <w:r>
        <w:tab/>
        <w:t>Ben Keefe</w:t>
      </w:r>
    </w:p>
    <w:p w:rsidR="003E7FC1" w:rsidRDefault="00F468C0">
      <w:pPr>
        <w:pStyle w:val="NoSpacing"/>
      </w:pPr>
      <w:r>
        <w:t>Guests:</w:t>
      </w:r>
      <w:r>
        <w:tab/>
      </w:r>
      <w:r>
        <w:tab/>
      </w:r>
      <w:r>
        <w:tab/>
      </w:r>
      <w:r>
        <w:tab/>
        <w:t xml:space="preserve"> Susan Jason, Kim Treacy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rPr>
          <w:b/>
          <w:bCs/>
        </w:rPr>
        <w:t xml:space="preserve">Call to Order </w:t>
      </w:r>
      <w:r>
        <w:rPr>
          <w:b/>
          <w:bCs/>
        </w:rPr>
        <w:t xml:space="preserve"> 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>Patrick Rowe called the meeting to order and stated that the meeting is being recorded by WayCAM and will be shown later.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rPr>
          <w:b/>
          <w:bCs/>
        </w:rPr>
        <w:t xml:space="preserve">Public Comment 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 xml:space="preserve">Ben summarized an email from Carole Plumb.  He stated that the two items she requested, as builts and a punch list for the Loker Field, have not yet been completed. A project summary is planned. 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rPr>
          <w:b/>
          <w:bCs/>
        </w:rPr>
        <w:t>Update on Loker Recreation Grass Field project.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Ben reported that the contractor is working on the washout areas and expects to finish the clean-up next week.  Installation of the ball nets and </w:t>
      </w:r>
      <w:r w:rsidR="00212F15">
        <w:t>handrails</w:t>
      </w:r>
      <w:r>
        <w:t xml:space="preserve"> are to be completed.  Next week is the anticipated sign-off.  Members reviewed the financial status report.  Ben highlighted the addition of the security cameras with an estimate of $30,000-$</w:t>
      </w:r>
      <w:r w:rsidR="00212F15">
        <w:t>35,000, which</w:t>
      </w:r>
      <w:r>
        <w:t xml:space="preserve"> is within the budget.  It will be a live feed to the Police Department.  There are no lights yet as Eversource has not made the connection.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Susan Jason reported the closure report was filed.  A public meeting was held on September </w:t>
      </w:r>
      <w:proofErr w:type="gramStart"/>
      <w:r>
        <w:t>13</w:t>
      </w:r>
      <w:r>
        <w:rPr>
          <w:vertAlign w:val="superscript"/>
        </w:rPr>
        <w:t>th</w:t>
      </w:r>
      <w:proofErr w:type="gramEnd"/>
      <w:r>
        <w:t xml:space="preserve">.  The comment period has been extended to October </w:t>
      </w:r>
      <w:proofErr w:type="gramStart"/>
      <w:r>
        <w:t>14</w:t>
      </w:r>
      <w:r>
        <w:rPr>
          <w:vertAlign w:val="superscript"/>
        </w:rPr>
        <w:t>th</w:t>
      </w:r>
      <w:proofErr w:type="gramEnd"/>
      <w:r>
        <w:t xml:space="preserve">.  The Mass DEP responded with a letter that had no issues with the permanent solution statement.  The letter did request additional assessment outside the project.  Members determined this issue did not affect the current project.  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Update on Community Center/COA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Kim Treacy stated that the Planning Board signed off on the site plans on September </w:t>
      </w:r>
      <w:proofErr w:type="gramStart"/>
      <w:r>
        <w:t>13</w:t>
      </w:r>
      <w:r>
        <w:rPr>
          <w:vertAlign w:val="superscript"/>
        </w:rPr>
        <w:t>th</w:t>
      </w:r>
      <w:proofErr w:type="gramEnd"/>
      <w:r>
        <w:t>.  Raytheon's LSP has the plans for review and Kim anticipates comments from the LSP in a week. The Conservation Commission approval has been received.  An energy consultant, Bruce Harley</w:t>
      </w:r>
      <w:proofErr w:type="gramStart"/>
      <w:r>
        <w:t>?,</w:t>
      </w:r>
      <w:proofErr w:type="gramEnd"/>
      <w:r>
        <w:t xml:space="preserve"> was hired.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Kim stated the budget had increased by $1.5 million from last year.  Much discussion ensued on how to proceed with this significant increase until Bill Sterling informed the PMBC members that the Select Board has committed a $1 million grant from 20 Wayland to the project that the Board was unaware </w:t>
      </w:r>
      <w:proofErr w:type="gramStart"/>
      <w:r>
        <w:t>of</w:t>
      </w:r>
      <w:proofErr w:type="gramEnd"/>
      <w:r>
        <w:t>.  Add alternatives were discussed.  November 3</w:t>
      </w:r>
      <w:r>
        <w:rPr>
          <w:vertAlign w:val="superscript"/>
        </w:rPr>
        <w:t>rd</w:t>
      </w:r>
      <w:r>
        <w:t xml:space="preserve"> at</w:t>
      </w:r>
      <w:r w:rsidR="00212F15">
        <w:t xml:space="preserve"> </w:t>
      </w:r>
      <w:r>
        <w:t>9:00 a.m. was scheduled to review the bid documents, after which the Board will make recommendations to the Select Board.</w:t>
      </w:r>
    </w:p>
    <w:p w:rsidR="003E7FC1" w:rsidRDefault="003E7FC1">
      <w:pPr>
        <w:pStyle w:val="NoSpacing"/>
      </w:pP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lastRenderedPageBreak/>
        <w:t>Update on Stone's Bridge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 xml:space="preserve">Ben reported bids came in over budget.  He stated all </w:t>
      </w:r>
      <w:proofErr w:type="gramStart"/>
      <w:r>
        <w:t>3</w:t>
      </w:r>
      <w:proofErr w:type="gramEnd"/>
      <w:r>
        <w:t xml:space="preserve"> environmental permits have expired. Members discussed options.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Update on High School Field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 xml:space="preserve">Ben hired a </w:t>
      </w:r>
      <w:r w:rsidR="00212F15">
        <w:t>third</w:t>
      </w:r>
      <w:r>
        <w:t xml:space="preserve"> party engineer.  The engineer reported that when the field is half filled with water and there is a heavy </w:t>
      </w:r>
      <w:r w:rsidR="00212F15">
        <w:t>rainfall</w:t>
      </w:r>
      <w:r>
        <w:t>, stasis occurs</w:t>
      </w:r>
      <w:r w:rsidR="00212F15">
        <w:t>, preventing</w:t>
      </w:r>
      <w:r>
        <w:t xml:space="preserve"> the water from draining.  Weston &amp; Sampson is exploring other options.  The small screen has been removed.  Ben ordered a larger screen.  Members discussed the importance of maintenance.  There is a working group that meets every week that includes the Town Manager, </w:t>
      </w:r>
      <w:r w:rsidR="00212F15">
        <w:t>Conservation Commission</w:t>
      </w:r>
      <w:proofErr w:type="gramStart"/>
      <w:r>
        <w:t>,  School</w:t>
      </w:r>
      <w:proofErr w:type="gramEnd"/>
      <w:r>
        <w:t xml:space="preserve"> Board and Ben.</w:t>
      </w:r>
    </w:p>
    <w:p w:rsidR="003E7FC1" w:rsidRDefault="003E7FC1">
      <w:pPr>
        <w:pStyle w:val="NoSpacing"/>
      </w:pP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Draft Annual Report</w:t>
      </w:r>
    </w:p>
    <w:p w:rsidR="003E7FC1" w:rsidRDefault="003E7FC1">
      <w:pPr>
        <w:pStyle w:val="NoSpacing"/>
      </w:pPr>
    </w:p>
    <w:p w:rsidR="003E7FC1" w:rsidRDefault="00F468C0">
      <w:pPr>
        <w:pStyle w:val="NoSpacing"/>
      </w:pPr>
      <w:r>
        <w:t xml:space="preserve">Members requested that qualitative statements be added.  Ben will incorporate feedback and send out </w:t>
      </w:r>
      <w:r w:rsidR="00212F15">
        <w:t>the revised</w:t>
      </w:r>
      <w:r>
        <w:t xml:space="preserve"> Annual Report for final approval.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Approval of Minutes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bookmarkStart w:id="0" w:name="__DdeLink__70_587644533"/>
      <w:bookmarkEnd w:id="0"/>
      <w:r>
        <w:t>Eric Sheffels moved to approve the July 6, 2023 minutes, seconded by Andrew Steneri and approved with a vote of 4-0-0.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t>Eric Sheffels moved to approve the August 29</w:t>
      </w:r>
      <w:r w:rsidR="00212F15">
        <w:t>, 2023</w:t>
      </w:r>
      <w:r>
        <w:t xml:space="preserve"> minutes, seconded by Brian Chase and approved by a vote of 4-0-0.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Members Concerns</w:t>
      </w:r>
    </w:p>
    <w:p w:rsidR="003E7FC1" w:rsidRDefault="003E7FC1">
      <w:pPr>
        <w:pStyle w:val="NoSpacing"/>
      </w:pPr>
      <w:bookmarkStart w:id="1" w:name="_GoBack"/>
      <w:bookmarkEnd w:id="1"/>
    </w:p>
    <w:p w:rsidR="003E7FC1" w:rsidRDefault="00F468C0">
      <w:pPr>
        <w:pStyle w:val="NoSpacing"/>
        <w:rPr>
          <w:b/>
          <w:bCs/>
        </w:rPr>
      </w:pPr>
      <w:r>
        <w:t>None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 xml:space="preserve">Other Business Not Anticipated 48 Hours </w:t>
      </w:r>
      <w:r w:rsidR="00212F15">
        <w:rPr>
          <w:b/>
          <w:bCs/>
        </w:rPr>
        <w:t>before</w:t>
      </w:r>
      <w:r>
        <w:rPr>
          <w:b/>
          <w:bCs/>
        </w:rPr>
        <w:t xml:space="preserve"> the Meeting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>Ben announced he has an administrative assistant.</w:t>
      </w:r>
    </w:p>
    <w:p w:rsidR="003E7FC1" w:rsidRDefault="003E7FC1">
      <w:pPr>
        <w:pStyle w:val="NoSpacing"/>
      </w:pPr>
    </w:p>
    <w:p w:rsidR="003E7FC1" w:rsidRDefault="00F468C0">
      <w:pPr>
        <w:pStyle w:val="NoSpacing"/>
        <w:rPr>
          <w:b/>
          <w:bCs/>
        </w:rPr>
      </w:pPr>
      <w:r>
        <w:rPr>
          <w:b/>
          <w:bCs/>
        </w:rPr>
        <w:t>Adjourn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>Brian Chase moved to adjourn the meeting, seconded by Andrew Steneri, and approved by a vote of</w:t>
      </w:r>
    </w:p>
    <w:p w:rsidR="003E7FC1" w:rsidRDefault="00F468C0">
      <w:pPr>
        <w:pStyle w:val="NoSpacing"/>
      </w:pPr>
      <w:r>
        <w:t xml:space="preserve"> 4-0-0.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rPr>
          <w:b/>
          <w:bCs/>
        </w:rPr>
        <w:t>Attachments</w:t>
      </w:r>
    </w:p>
    <w:p w:rsidR="003E7FC1" w:rsidRDefault="003E7FC1">
      <w:pPr>
        <w:pStyle w:val="NoSpacing"/>
        <w:rPr>
          <w:b/>
          <w:bCs/>
        </w:rPr>
      </w:pPr>
    </w:p>
    <w:p w:rsidR="003E7FC1" w:rsidRDefault="00F468C0">
      <w:pPr>
        <w:pStyle w:val="NoSpacing"/>
      </w:pPr>
      <w:r>
        <w:t>Loker Field Financial Status Report</w:t>
      </w:r>
    </w:p>
    <w:p w:rsidR="003E7FC1" w:rsidRDefault="00F468C0">
      <w:pPr>
        <w:pStyle w:val="NoSpacing"/>
      </w:pPr>
      <w:r>
        <w:t>City Point Documents</w:t>
      </w:r>
    </w:p>
    <w:p w:rsidR="003E7FC1" w:rsidRDefault="00F468C0">
      <w:pPr>
        <w:pStyle w:val="NoSpacing"/>
      </w:pPr>
      <w:r>
        <w:t>Stone's Bridge bid documents</w:t>
      </w:r>
    </w:p>
    <w:sectPr w:rsidR="003E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1" w:right="1440" w:bottom="1152" w:left="1440" w:header="461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D6" w:rsidRDefault="00F468C0">
      <w:pPr>
        <w:spacing w:after="0" w:line="240" w:lineRule="auto"/>
      </w:pPr>
      <w:r>
        <w:separator/>
      </w:r>
    </w:p>
  </w:endnote>
  <w:endnote w:type="continuationSeparator" w:id="0">
    <w:p w:rsidR="003F0BD6" w:rsidRDefault="00F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0" w:rsidRDefault="00F4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6218"/>
      <w:docPartObj>
        <w:docPartGallery w:val="Page Numbers (Bottom of Page)"/>
        <w:docPartUnique/>
      </w:docPartObj>
    </w:sdtPr>
    <w:sdtEndPr/>
    <w:sdtContent>
      <w:p w:rsidR="003E7FC1" w:rsidRDefault="00212F15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0" w:rsidRDefault="00F4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D6" w:rsidRDefault="00F468C0">
      <w:pPr>
        <w:spacing w:after="0" w:line="240" w:lineRule="auto"/>
      </w:pPr>
      <w:r>
        <w:separator/>
      </w:r>
    </w:p>
  </w:footnote>
  <w:footnote w:type="continuationSeparator" w:id="0">
    <w:p w:rsidR="003F0BD6" w:rsidRDefault="00F4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0" w:rsidRDefault="00F4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C1" w:rsidRDefault="003E7FC1">
    <w:pPr>
      <w:pStyle w:val="NoSpacing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0" w:rsidRDefault="00F4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1"/>
    <w:rsid w:val="00212F15"/>
    <w:rsid w:val="003E7FC1"/>
    <w:rsid w:val="003F0BD6"/>
    <w:rsid w:val="00F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1DBF75"/>
  <w15:docId w15:val="{2FCA69E3-6FBB-44AA-9E8F-AF315D80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511C3"/>
  </w:style>
  <w:style w:type="character" w:customStyle="1" w:styleId="FooterChar">
    <w:name w:val="Footer Char"/>
    <w:basedOn w:val="DefaultParagraphFont"/>
    <w:link w:val="Footer"/>
    <w:uiPriority w:val="99"/>
    <w:qFormat/>
    <w:rsid w:val="004511C3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B2F98"/>
    <w:rPr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4511C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11C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sid w:val="006048B2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9E21-E80C-49A7-8A1C-724DEA48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Forsyth Institute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Susan</dc:creator>
  <cp:lastModifiedBy>Keefe, Ben</cp:lastModifiedBy>
  <cp:revision>2</cp:revision>
  <cp:lastPrinted>2023-07-04T14:37:00Z</cp:lastPrinted>
  <dcterms:created xsi:type="dcterms:W3CDTF">2023-11-08T19:37:00Z</dcterms:created>
  <dcterms:modified xsi:type="dcterms:W3CDTF">2023-11-08T19:37:00Z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Forsyth Institute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