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1C4C" w14:textId="77777777" w:rsidR="00DF3097" w:rsidRDefault="00DF3097" w:rsidP="00DF3097">
      <w:pPr>
        <w:spacing w:after="0"/>
        <w:jc w:val="center"/>
        <w:rPr>
          <w:b/>
        </w:rPr>
      </w:pPr>
      <w:r w:rsidRPr="00AE42A4">
        <w:rPr>
          <w:b/>
        </w:rPr>
        <w:t xml:space="preserve">Town of Wayland - Town Clerk’s Office </w:t>
      </w:r>
    </w:p>
    <w:p w14:paraId="0D367A76" w14:textId="77777777" w:rsidR="00DF3097" w:rsidRDefault="00DF3097" w:rsidP="00DF3097">
      <w:pPr>
        <w:spacing w:after="0"/>
        <w:jc w:val="center"/>
        <w:rPr>
          <w:b/>
        </w:rPr>
      </w:pPr>
      <w:r w:rsidRPr="00AE42A4">
        <w:rPr>
          <w:b/>
        </w:rPr>
        <w:t xml:space="preserve">Notice of Meetings of Town Boards/Committees/Commissions Posted </w:t>
      </w:r>
    </w:p>
    <w:p w14:paraId="7E04B53D" w14:textId="77777777" w:rsidR="00DF3097" w:rsidRDefault="00DF3097" w:rsidP="00DF3097">
      <w:pPr>
        <w:spacing w:after="0"/>
        <w:jc w:val="center"/>
        <w:rPr>
          <w:b/>
        </w:rPr>
      </w:pPr>
      <w:r w:rsidRPr="00AE42A4">
        <w:rPr>
          <w:b/>
        </w:rPr>
        <w:t>In accordance with the provisions of the Open Meeting Law</w:t>
      </w:r>
    </w:p>
    <w:p w14:paraId="15A9E417" w14:textId="77777777" w:rsidR="00DF3097" w:rsidRDefault="00DF3097" w:rsidP="00DF3097">
      <w:pPr>
        <w:spacing w:after="0"/>
        <w:jc w:val="center"/>
        <w:rPr>
          <w:b/>
        </w:rPr>
      </w:pPr>
    </w:p>
    <w:p w14:paraId="31A014CE" w14:textId="77777777" w:rsidR="00B62EE0" w:rsidRDefault="00B62EE0">
      <w:r>
        <w:t xml:space="preserve">NAME OF BOARD/COMM: </w:t>
      </w:r>
      <w:r w:rsidRPr="00DF3097">
        <w:rPr>
          <w:b/>
        </w:rPr>
        <w:t>Wayland Planning Board</w:t>
      </w:r>
      <w:r>
        <w:t xml:space="preserve"> </w:t>
      </w:r>
    </w:p>
    <w:p w14:paraId="654B037E" w14:textId="77777777" w:rsidR="00B62EE0" w:rsidRDefault="00DF3097">
      <w:r>
        <w:t xml:space="preserve">DATE OF MEETING: </w:t>
      </w:r>
      <w:r w:rsidRPr="00DF3097">
        <w:rPr>
          <w:b/>
        </w:rPr>
        <w:t>May 17</w:t>
      </w:r>
      <w:r w:rsidR="00B62EE0" w:rsidRPr="00DF3097">
        <w:rPr>
          <w:b/>
        </w:rPr>
        <w:t>, 2022</w:t>
      </w:r>
      <w:r w:rsidR="00B62EE0">
        <w:t xml:space="preserve"> </w:t>
      </w:r>
    </w:p>
    <w:p w14:paraId="09D1DEC1" w14:textId="77777777" w:rsidR="00B62EE0" w:rsidRDefault="00B62EE0">
      <w:r>
        <w:t xml:space="preserve">TIME OF MEETING: </w:t>
      </w:r>
      <w:r w:rsidRPr="00DF3097">
        <w:rPr>
          <w:b/>
        </w:rPr>
        <w:t>7:00 P.M.</w:t>
      </w:r>
      <w:r>
        <w:t xml:space="preserve"> </w:t>
      </w:r>
    </w:p>
    <w:p w14:paraId="535B4DC1" w14:textId="77777777" w:rsidR="00B62EE0" w:rsidRDefault="00B62EE0">
      <w:r>
        <w:t xml:space="preserve">PLACE OF MEETING: </w:t>
      </w:r>
      <w:r w:rsidRPr="00DF3097">
        <w:rPr>
          <w:b/>
        </w:rPr>
        <w:t xml:space="preserve">41 </w:t>
      </w:r>
      <w:proofErr w:type="spellStart"/>
      <w:r w:rsidRPr="00DF3097">
        <w:rPr>
          <w:b/>
        </w:rPr>
        <w:t>Cochituate</w:t>
      </w:r>
      <w:proofErr w:type="spellEnd"/>
      <w:r w:rsidRPr="00DF3097">
        <w:rPr>
          <w:b/>
        </w:rPr>
        <w:t xml:space="preserve"> Road Town Building BY ZOOM</w:t>
      </w:r>
      <w:r>
        <w:t xml:space="preserve"> </w:t>
      </w:r>
    </w:p>
    <w:p w14:paraId="70C2D56E" w14:textId="77777777" w:rsidR="00B62EE0" w:rsidRDefault="00B62EE0">
      <w:r>
        <w:t xml:space="preserve">Note: Items may not be discussed in the order listed or at the specific time estimated. Times are fluid given unpredictable duration of individual agenda items. </w:t>
      </w:r>
    </w:p>
    <w:p w14:paraId="7D82C183" w14:textId="77777777" w:rsidR="00B62EE0" w:rsidRPr="00B775BC" w:rsidRDefault="00B62EE0" w:rsidP="00B775BC">
      <w:pPr>
        <w:jc w:val="center"/>
        <w:rPr>
          <w:b/>
        </w:rPr>
      </w:pPr>
      <w:r w:rsidRPr="00B775BC">
        <w:rPr>
          <w:b/>
        </w:rPr>
        <w:t>AGENDA</w:t>
      </w:r>
    </w:p>
    <w:p w14:paraId="1C46B5CE" w14:textId="77777777" w:rsidR="00B62EE0" w:rsidRDefault="00B62EE0">
      <w:r>
        <w:t xml:space="preserve">One may watch or may participate remotely with the meeting link that can be found at https://www.wayland.ma.us/public-body-meeting-information-virtual-inperson-and-hybrid Pursuant to Chapter 20 of the Acts of 2021, this meeting will be conducted in via remote means, in accordance with applicable law. This meeting may be recorded which will be made available to the public on </w:t>
      </w:r>
      <w:proofErr w:type="spellStart"/>
      <w:r>
        <w:t>WayCAM</w:t>
      </w:r>
      <w:proofErr w:type="spellEnd"/>
      <w:r>
        <w:t xml:space="preserve"> as soon after the meeting as is practical. </w:t>
      </w:r>
    </w:p>
    <w:p w14:paraId="5FB95303" w14:textId="77777777" w:rsidR="00B62EE0" w:rsidRDefault="00B62EE0">
      <w:r w:rsidRPr="00B775BC">
        <w:rPr>
          <w:b/>
        </w:rPr>
        <w:t>7:00 P.M.</w:t>
      </w:r>
      <w:r>
        <w:t xml:space="preserve"> </w:t>
      </w:r>
      <w:r w:rsidRPr="00DF3097">
        <w:rPr>
          <w:b/>
        </w:rPr>
        <w:t>Public Comment on topics not listed on the agenda</w:t>
      </w:r>
      <w:r>
        <w:t xml:space="preserve">  </w:t>
      </w:r>
    </w:p>
    <w:p w14:paraId="63B27640" w14:textId="77777777" w:rsidR="00DF3097" w:rsidRDefault="00DF3097" w:rsidP="00DF3097">
      <w:pPr>
        <w:spacing w:after="0"/>
      </w:pPr>
      <w:r w:rsidRPr="00B775BC">
        <w:rPr>
          <w:b/>
        </w:rPr>
        <w:t>7:05</w:t>
      </w:r>
      <w:r w:rsidR="00B62EE0" w:rsidRPr="00B775BC">
        <w:rPr>
          <w:b/>
        </w:rPr>
        <w:t xml:space="preserve"> P.M.</w:t>
      </w:r>
      <w:r w:rsidR="00B62EE0">
        <w:t xml:space="preserve"> </w:t>
      </w:r>
      <w:r w:rsidR="00B62EE0" w:rsidRPr="00DF3097">
        <w:rPr>
          <w:b/>
        </w:rPr>
        <w:t>104 PLAIN ROAD MODIFICATION SPECIAL PERMIT</w:t>
      </w:r>
      <w:r w:rsidR="00B62EE0">
        <w:t xml:space="preserve"> </w:t>
      </w:r>
    </w:p>
    <w:p w14:paraId="506F5F1F" w14:textId="77777777" w:rsidR="00B62EE0" w:rsidRDefault="00B62EE0" w:rsidP="00DF3097">
      <w:pPr>
        <w:spacing w:after="0"/>
      </w:pPr>
      <w:r>
        <w:t xml:space="preserve">Continued hearing from March 1, 2022, March 15, 2022 and April 5, 2022 on a request from Michael J. </w:t>
      </w:r>
      <w:proofErr w:type="spellStart"/>
      <w:r>
        <w:t>Staiti</w:t>
      </w:r>
      <w:proofErr w:type="spellEnd"/>
      <w:r>
        <w:t xml:space="preserve"> for a Modification of a Conservation Cluster Special Permit for 104 Plain Road filed on February 19, 2015 with the Town clerk to change the donation of land to the Conservation Commission to a Conservation Restriction conveyed to a Homeowners Association. The Applicant also requests to reduce the Open Space from 2.89 acres to 2.59 acres. </w:t>
      </w:r>
    </w:p>
    <w:p w14:paraId="5BA11B5A" w14:textId="77777777" w:rsidR="00DF3097" w:rsidRDefault="00DF3097" w:rsidP="00DF3097">
      <w:pPr>
        <w:spacing w:after="0"/>
      </w:pPr>
    </w:p>
    <w:p w14:paraId="73C3F4A5" w14:textId="49E06F7B" w:rsidR="004F209A" w:rsidRDefault="00DF3097" w:rsidP="004F209A">
      <w:pPr>
        <w:spacing w:line="240" w:lineRule="auto"/>
      </w:pPr>
      <w:r w:rsidRPr="00B775BC">
        <w:rPr>
          <w:b/>
        </w:rPr>
        <w:t>7:35 P.M</w:t>
      </w:r>
      <w:r>
        <w:t xml:space="preserve">. </w:t>
      </w:r>
      <w:r w:rsidRPr="00DF3097">
        <w:rPr>
          <w:b/>
        </w:rPr>
        <w:t xml:space="preserve">Discussion on proposed </w:t>
      </w:r>
      <w:r w:rsidR="004F209A">
        <w:rPr>
          <w:b/>
        </w:rPr>
        <w:t xml:space="preserve">relocation of </w:t>
      </w:r>
      <w:r w:rsidRPr="00DF3097">
        <w:rPr>
          <w:b/>
        </w:rPr>
        <w:t>easement at 51 Knollwood Lane.</w:t>
      </w:r>
      <w:r w:rsidR="00414952">
        <w:br/>
      </w:r>
      <w:r w:rsidR="004F209A">
        <w:t xml:space="preserve">Michael Connors from </w:t>
      </w:r>
      <w:proofErr w:type="spellStart"/>
      <w:r w:rsidR="004F209A">
        <w:t>Remodelwerks</w:t>
      </w:r>
      <w:proofErr w:type="spellEnd"/>
      <w:r w:rsidR="004F209A">
        <w:t xml:space="preserve"> had started a c</w:t>
      </w:r>
      <w:r w:rsidR="0016287E">
        <w:t>onversation</w:t>
      </w:r>
      <w:r w:rsidR="004F209A">
        <w:t xml:space="preserve"> with Sarkis before his departure. The easement is with </w:t>
      </w:r>
      <w:r w:rsidR="00414952">
        <w:t xml:space="preserve">the Town </w:t>
      </w:r>
      <w:r w:rsidR="004F209A">
        <w:t xml:space="preserve">and there is a question whether it needs to go to town meeting for any changes. KP Law </w:t>
      </w:r>
      <w:r w:rsidR="00414952">
        <w:t xml:space="preserve">has been asked </w:t>
      </w:r>
      <w:r w:rsidR="004F209A">
        <w:t xml:space="preserve">for an </w:t>
      </w:r>
      <w:r w:rsidR="00414952">
        <w:t>opinion,</w:t>
      </w:r>
      <w:r w:rsidR="004F209A">
        <w:t xml:space="preserve"> but we have not heard back yet.</w:t>
      </w:r>
    </w:p>
    <w:p w14:paraId="3DA3D9BC" w14:textId="49B046C2" w:rsidR="00414952" w:rsidRPr="00414952" w:rsidRDefault="00414952" w:rsidP="004F209A">
      <w:pPr>
        <w:spacing w:line="240" w:lineRule="auto"/>
        <w:rPr>
          <w:b/>
          <w:bCs/>
        </w:rPr>
      </w:pPr>
      <w:r w:rsidRPr="00414952">
        <w:rPr>
          <w:b/>
          <w:bCs/>
        </w:rPr>
        <w:t>8:00 P.M</w:t>
      </w:r>
      <w:r>
        <w:rPr>
          <w:b/>
          <w:bCs/>
        </w:rPr>
        <w:t xml:space="preserve"> Discussion of Board interim processes and support and election of new officers.</w:t>
      </w:r>
    </w:p>
    <w:p w14:paraId="63E3CA71" w14:textId="159903CA" w:rsidR="00B775BC" w:rsidRDefault="00DF3097">
      <w:pPr>
        <w:rPr>
          <w:b/>
        </w:rPr>
      </w:pPr>
      <w:r w:rsidRPr="00B775BC">
        <w:rPr>
          <w:b/>
        </w:rPr>
        <w:t xml:space="preserve">Administrative matters: </w:t>
      </w:r>
    </w:p>
    <w:p w14:paraId="2A3310C2" w14:textId="31BFEEA3" w:rsidR="004E748A" w:rsidRPr="004E748A" w:rsidRDefault="004E748A">
      <w:pPr>
        <w:rPr>
          <w:bCs/>
        </w:rPr>
      </w:pPr>
      <w:r w:rsidRPr="004E748A">
        <w:rPr>
          <w:bCs/>
        </w:rPr>
        <w:t xml:space="preserve">Approve minutes </w:t>
      </w:r>
      <w:r>
        <w:rPr>
          <w:bCs/>
        </w:rPr>
        <w:t>from 4/26</w:t>
      </w:r>
    </w:p>
    <w:p w14:paraId="34DA2A71" w14:textId="77777777" w:rsidR="00B62EE0" w:rsidRDefault="00B62EE0">
      <w:r>
        <w:t xml:space="preserve"> Board comments and concerns</w:t>
      </w:r>
    </w:p>
    <w:p w14:paraId="309AFF47" w14:textId="77777777" w:rsidR="00B62EE0" w:rsidRPr="00B775BC" w:rsidRDefault="00B62EE0">
      <w:pPr>
        <w:rPr>
          <w:b/>
        </w:rPr>
      </w:pPr>
      <w:r w:rsidRPr="00B775BC">
        <w:rPr>
          <w:b/>
        </w:rPr>
        <w:t xml:space="preserve">Adjourn </w:t>
      </w:r>
    </w:p>
    <w:p w14:paraId="4540128C" w14:textId="77777777" w:rsidR="004E2BEE" w:rsidRPr="00B775BC" w:rsidRDefault="00B62EE0">
      <w:pPr>
        <w:rPr>
          <w:b/>
        </w:rPr>
      </w:pPr>
      <w:r w:rsidRPr="00B775BC">
        <w:rPr>
          <w:b/>
        </w:rPr>
        <w:t>Matters Not Reasonably Anticipated by the Chair 48 Hours in Advance of the Meeting</w:t>
      </w:r>
    </w:p>
    <w:sectPr w:rsidR="004E2BEE" w:rsidRPr="00B7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E0"/>
    <w:rsid w:val="0016287E"/>
    <w:rsid w:val="00414952"/>
    <w:rsid w:val="004E2BEE"/>
    <w:rsid w:val="004E748A"/>
    <w:rsid w:val="004F209A"/>
    <w:rsid w:val="006319A8"/>
    <w:rsid w:val="00B62EE0"/>
    <w:rsid w:val="00B775BC"/>
    <w:rsid w:val="00DF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02A1"/>
  <w15:chartTrackingRefBased/>
  <w15:docId w15:val="{3B8A930D-4196-4429-AFF2-E1870DEF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Christopher</dc:creator>
  <cp:keywords/>
  <dc:description/>
  <cp:lastModifiedBy>ira montague</cp:lastModifiedBy>
  <cp:revision>2</cp:revision>
  <dcterms:created xsi:type="dcterms:W3CDTF">2022-05-10T17:03:00Z</dcterms:created>
  <dcterms:modified xsi:type="dcterms:W3CDTF">2022-05-12T17:20:00Z</dcterms:modified>
</cp:coreProperties>
</file>