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E1BE" w14:textId="77777777" w:rsidR="00560424" w:rsidRDefault="0031110C" w:rsidP="00971FD5">
      <w:pPr>
        <w:jc w:val="center"/>
        <w:rPr>
          <w:b/>
          <w:sz w:val="22"/>
          <w:szCs w:val="22"/>
        </w:rPr>
      </w:pPr>
      <w:r w:rsidRPr="00A953FA">
        <w:rPr>
          <w:b/>
          <w:sz w:val="22"/>
          <w:szCs w:val="22"/>
        </w:rPr>
        <w:t>ANNOUNCEMENT:</w:t>
      </w:r>
    </w:p>
    <w:p w14:paraId="429703F3" w14:textId="74D6938D" w:rsidR="0031110C" w:rsidRDefault="0031110C" w:rsidP="00A953FA">
      <w:pPr>
        <w:jc w:val="center"/>
        <w:rPr>
          <w:b/>
          <w:sz w:val="22"/>
          <w:szCs w:val="22"/>
        </w:rPr>
      </w:pPr>
      <w:r w:rsidRPr="00A953FA">
        <w:rPr>
          <w:b/>
          <w:sz w:val="22"/>
          <w:szCs w:val="22"/>
        </w:rPr>
        <w:t xml:space="preserve">OPENING OF </w:t>
      </w:r>
      <w:r w:rsidR="00560424">
        <w:rPr>
          <w:b/>
          <w:sz w:val="22"/>
          <w:szCs w:val="22"/>
        </w:rPr>
        <w:t xml:space="preserve">THE </w:t>
      </w:r>
      <w:r w:rsidR="007A5040">
        <w:rPr>
          <w:b/>
          <w:sz w:val="22"/>
          <w:szCs w:val="22"/>
        </w:rPr>
        <w:t>SPECIAL</w:t>
      </w:r>
      <w:r w:rsidRPr="00A953FA">
        <w:rPr>
          <w:b/>
          <w:sz w:val="22"/>
          <w:szCs w:val="22"/>
        </w:rPr>
        <w:t xml:space="preserve"> TOWN MEETING WARRANT</w:t>
      </w:r>
    </w:p>
    <w:p w14:paraId="769D369C" w14:textId="64CCCF18" w:rsidR="002840FF" w:rsidRDefault="00560424" w:rsidP="00A953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2018 </w:t>
      </w:r>
      <w:r w:rsidR="007A5040">
        <w:rPr>
          <w:b/>
          <w:sz w:val="22"/>
          <w:szCs w:val="22"/>
        </w:rPr>
        <w:t>SPECIAL</w:t>
      </w:r>
      <w:r>
        <w:rPr>
          <w:b/>
          <w:sz w:val="22"/>
          <w:szCs w:val="22"/>
        </w:rPr>
        <w:t xml:space="preserve"> TOWN MEETING</w:t>
      </w:r>
    </w:p>
    <w:p w14:paraId="367F5785" w14:textId="30634F58" w:rsidR="00560424" w:rsidRDefault="007A5040" w:rsidP="00A953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</w:t>
      </w:r>
      <w:r w:rsidR="003E049D">
        <w:rPr>
          <w:b/>
          <w:sz w:val="22"/>
          <w:szCs w:val="22"/>
        </w:rPr>
        <w:t xml:space="preserve">DAY </w:t>
      </w:r>
      <w:r>
        <w:rPr>
          <w:b/>
          <w:sz w:val="22"/>
          <w:szCs w:val="22"/>
        </w:rPr>
        <w:t>NOVEMBER 13</w:t>
      </w:r>
      <w:r w:rsidR="00560424">
        <w:rPr>
          <w:b/>
          <w:sz w:val="22"/>
          <w:szCs w:val="22"/>
        </w:rPr>
        <w:t>, 2018</w:t>
      </w:r>
    </w:p>
    <w:p w14:paraId="4E4D65C7" w14:textId="77777777" w:rsidR="00560424" w:rsidRPr="00A953FA" w:rsidRDefault="00560424" w:rsidP="00A953FA">
      <w:pPr>
        <w:jc w:val="center"/>
        <w:rPr>
          <w:b/>
          <w:sz w:val="22"/>
          <w:szCs w:val="22"/>
        </w:rPr>
      </w:pPr>
    </w:p>
    <w:p w14:paraId="0A4662AE" w14:textId="77777777" w:rsidR="0031110C" w:rsidRPr="00C64BE5" w:rsidRDefault="0031110C" w:rsidP="0031110C">
      <w:pPr>
        <w:rPr>
          <w:sz w:val="22"/>
          <w:szCs w:val="22"/>
        </w:rPr>
      </w:pPr>
    </w:p>
    <w:p w14:paraId="49446974" w14:textId="798CC6B3" w:rsidR="0031110C" w:rsidRPr="00C64BE5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 xml:space="preserve">WARRANT OPENING AND CLOSING: </w:t>
      </w:r>
      <w:r w:rsidR="00560424">
        <w:rPr>
          <w:sz w:val="22"/>
          <w:szCs w:val="22"/>
        </w:rPr>
        <w:t xml:space="preserve">The </w:t>
      </w:r>
      <w:r w:rsidR="0069638E">
        <w:rPr>
          <w:sz w:val="22"/>
          <w:szCs w:val="22"/>
        </w:rPr>
        <w:t xml:space="preserve">Special </w:t>
      </w:r>
      <w:r w:rsidR="00C64BE5" w:rsidRPr="00C64BE5">
        <w:rPr>
          <w:sz w:val="22"/>
          <w:szCs w:val="22"/>
        </w:rPr>
        <w:t xml:space="preserve">Town Meeting </w:t>
      </w:r>
      <w:r w:rsidRPr="00C64BE5">
        <w:rPr>
          <w:sz w:val="22"/>
          <w:szCs w:val="22"/>
        </w:rPr>
        <w:t xml:space="preserve">Warrant opens </w:t>
      </w:r>
      <w:r w:rsidR="007A5040">
        <w:rPr>
          <w:sz w:val="22"/>
          <w:szCs w:val="22"/>
          <w:u w:val="single"/>
        </w:rPr>
        <w:t>Wednesday August 22, 2018</w:t>
      </w:r>
      <w:r w:rsidR="002C6CFC" w:rsidRPr="00C64BE5">
        <w:rPr>
          <w:sz w:val="22"/>
          <w:szCs w:val="22"/>
          <w:u w:val="single"/>
        </w:rPr>
        <w:t xml:space="preserve"> </w:t>
      </w:r>
      <w:r w:rsidRPr="00C64BE5">
        <w:rPr>
          <w:sz w:val="22"/>
          <w:szCs w:val="22"/>
          <w:u w:val="single"/>
        </w:rPr>
        <w:t xml:space="preserve">at </w:t>
      </w:r>
      <w:r w:rsidR="003453E1" w:rsidRPr="00C64BE5">
        <w:rPr>
          <w:sz w:val="22"/>
          <w:szCs w:val="22"/>
          <w:u w:val="single"/>
        </w:rPr>
        <w:t>8:30 am</w:t>
      </w:r>
      <w:r w:rsidRPr="00C64BE5">
        <w:rPr>
          <w:sz w:val="22"/>
          <w:szCs w:val="22"/>
        </w:rPr>
        <w:t xml:space="preserve"> and closes </w:t>
      </w:r>
      <w:r w:rsidR="00BB1099">
        <w:rPr>
          <w:sz w:val="22"/>
          <w:szCs w:val="22"/>
          <w:u w:val="single"/>
        </w:rPr>
        <w:t>Thursday</w:t>
      </w:r>
      <w:r w:rsidR="007A5040" w:rsidRPr="00C64BE5">
        <w:rPr>
          <w:sz w:val="22"/>
          <w:szCs w:val="22"/>
          <w:u w:val="single"/>
        </w:rPr>
        <w:t xml:space="preserve"> </w:t>
      </w:r>
      <w:r w:rsidR="00BB1099">
        <w:rPr>
          <w:sz w:val="22"/>
          <w:szCs w:val="22"/>
          <w:u w:val="single"/>
        </w:rPr>
        <w:t>August 30</w:t>
      </w:r>
      <w:r w:rsidR="00B0353C" w:rsidRPr="00C64BE5">
        <w:rPr>
          <w:sz w:val="22"/>
          <w:szCs w:val="22"/>
          <w:u w:val="single"/>
        </w:rPr>
        <w:t>, 2018</w:t>
      </w:r>
      <w:r w:rsidRPr="00C64BE5">
        <w:rPr>
          <w:sz w:val="22"/>
          <w:szCs w:val="22"/>
          <w:u w:val="single"/>
        </w:rPr>
        <w:t xml:space="preserve"> at 4:30</w:t>
      </w:r>
      <w:r w:rsidR="002C6CFC" w:rsidRPr="00C64BE5">
        <w:rPr>
          <w:sz w:val="22"/>
          <w:szCs w:val="22"/>
          <w:u w:val="single"/>
        </w:rPr>
        <w:t xml:space="preserve"> pm</w:t>
      </w:r>
      <w:r w:rsidRPr="00C64BE5">
        <w:rPr>
          <w:sz w:val="22"/>
          <w:szCs w:val="22"/>
          <w:u w:val="single"/>
        </w:rPr>
        <w:t>.</w:t>
      </w:r>
    </w:p>
    <w:p w14:paraId="608E627A" w14:textId="77777777" w:rsidR="0031110C" w:rsidRPr="00C64BE5" w:rsidRDefault="0031110C" w:rsidP="0031110C">
      <w:pPr>
        <w:rPr>
          <w:sz w:val="22"/>
          <w:szCs w:val="22"/>
        </w:rPr>
      </w:pPr>
    </w:p>
    <w:p w14:paraId="5164CC45" w14:textId="1F6ED19E" w:rsidR="0031110C" w:rsidRPr="00C64BE5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 xml:space="preserve">ARTICLE FORM: Attached is </w:t>
      </w:r>
      <w:r w:rsidR="007A5040">
        <w:rPr>
          <w:sz w:val="22"/>
          <w:szCs w:val="22"/>
        </w:rPr>
        <w:t xml:space="preserve">the </w:t>
      </w:r>
      <w:r w:rsidRPr="00C64BE5">
        <w:rPr>
          <w:sz w:val="22"/>
          <w:szCs w:val="22"/>
        </w:rPr>
        <w:t xml:space="preserve">form for </w:t>
      </w:r>
      <w:r w:rsidR="007A5040">
        <w:rPr>
          <w:sz w:val="22"/>
          <w:szCs w:val="22"/>
        </w:rPr>
        <w:t>governmental bodies to submit</w:t>
      </w:r>
      <w:r w:rsidRPr="00C64BE5">
        <w:rPr>
          <w:sz w:val="22"/>
          <w:szCs w:val="22"/>
        </w:rPr>
        <w:t xml:space="preserve"> a warrant article for </w:t>
      </w:r>
      <w:r w:rsidR="007A5040">
        <w:rPr>
          <w:sz w:val="22"/>
          <w:szCs w:val="22"/>
        </w:rPr>
        <w:t>Special</w:t>
      </w:r>
      <w:r w:rsidRPr="00C64BE5">
        <w:rPr>
          <w:sz w:val="22"/>
          <w:szCs w:val="22"/>
        </w:rPr>
        <w:t xml:space="preserve"> Town Meeting.  Please feel free to use additional pages. </w:t>
      </w:r>
    </w:p>
    <w:p w14:paraId="22FD46C3" w14:textId="77777777" w:rsidR="0031110C" w:rsidRPr="00C64BE5" w:rsidRDefault="0031110C" w:rsidP="0031110C">
      <w:pPr>
        <w:rPr>
          <w:sz w:val="22"/>
          <w:szCs w:val="22"/>
        </w:rPr>
      </w:pPr>
    </w:p>
    <w:p w14:paraId="69907C8E" w14:textId="5A6CF4DB" w:rsidR="0031110C" w:rsidRPr="00C64BE5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 xml:space="preserve">SUBMISSION PROCEDURE: The </w:t>
      </w:r>
      <w:r w:rsidR="00052B55" w:rsidRPr="00C64BE5">
        <w:rPr>
          <w:sz w:val="22"/>
          <w:szCs w:val="22"/>
        </w:rPr>
        <w:t>article form</w:t>
      </w:r>
      <w:r w:rsidRPr="00C64BE5">
        <w:rPr>
          <w:sz w:val="22"/>
          <w:szCs w:val="22"/>
        </w:rPr>
        <w:t xml:space="preserve"> must be submitted in hard copy to the Town Administrator’s Office</w:t>
      </w:r>
      <w:r w:rsidR="00BC4BA9">
        <w:rPr>
          <w:sz w:val="22"/>
          <w:szCs w:val="22"/>
        </w:rPr>
        <w:t xml:space="preserve"> </w:t>
      </w:r>
      <w:r w:rsidR="00BC4BA9" w:rsidRPr="00B40C80">
        <w:rPr>
          <w:b/>
          <w:sz w:val="22"/>
          <w:szCs w:val="22"/>
          <w:u w:val="single"/>
        </w:rPr>
        <w:t>and</w:t>
      </w:r>
      <w:r w:rsidR="00BC4BA9">
        <w:rPr>
          <w:sz w:val="22"/>
          <w:szCs w:val="22"/>
        </w:rPr>
        <w:t xml:space="preserve"> </w:t>
      </w:r>
      <w:r w:rsidR="00BC4BA9" w:rsidRPr="00C64BE5">
        <w:rPr>
          <w:sz w:val="22"/>
          <w:szCs w:val="22"/>
        </w:rPr>
        <w:t xml:space="preserve">via e-mail </w:t>
      </w:r>
      <w:r w:rsidR="00AD071F">
        <w:rPr>
          <w:sz w:val="22"/>
          <w:szCs w:val="22"/>
        </w:rPr>
        <w:t>in “</w:t>
      </w:r>
      <w:r w:rsidR="00BC4BA9">
        <w:rPr>
          <w:sz w:val="22"/>
          <w:szCs w:val="22"/>
        </w:rPr>
        <w:t xml:space="preserve">Word” </w:t>
      </w:r>
      <w:r w:rsidR="00BC4BA9" w:rsidRPr="00C64BE5">
        <w:rPr>
          <w:sz w:val="22"/>
          <w:szCs w:val="22"/>
        </w:rPr>
        <w:t xml:space="preserve">to </w:t>
      </w:r>
      <w:hyperlink r:id="rId9" w:history="1">
        <w:proofErr w:type="spellStart"/>
        <w:r w:rsidR="00BC24F3" w:rsidRPr="009127A3">
          <w:rPr>
            <w:rStyle w:val="Hyperlink"/>
          </w:rPr>
          <w:t>thegarty@wayland.ma.us</w:t>
        </w:r>
        <w:proofErr w:type="spellEnd"/>
      </w:hyperlink>
      <w:r w:rsidR="00BC24F3">
        <w:t xml:space="preserve"> </w:t>
      </w:r>
      <w:r w:rsidR="00BC4BA9">
        <w:rPr>
          <w:sz w:val="22"/>
          <w:szCs w:val="22"/>
        </w:rPr>
        <w:t xml:space="preserve"> </w:t>
      </w:r>
      <w:r w:rsidR="00BC4BA9" w:rsidRPr="00C64BE5">
        <w:rPr>
          <w:sz w:val="22"/>
          <w:szCs w:val="22"/>
        </w:rPr>
        <w:t xml:space="preserve">no later than </w:t>
      </w:r>
      <w:r w:rsidR="00BB1099">
        <w:rPr>
          <w:sz w:val="22"/>
          <w:szCs w:val="22"/>
          <w:u w:val="single"/>
        </w:rPr>
        <w:t>Thursday August 30</w:t>
      </w:r>
      <w:proofErr w:type="gramStart"/>
      <w:r w:rsidR="00BC24F3">
        <w:rPr>
          <w:sz w:val="22"/>
          <w:szCs w:val="22"/>
          <w:u w:val="single"/>
        </w:rPr>
        <w:t xml:space="preserve">, </w:t>
      </w:r>
      <w:r w:rsidR="00BC4BA9">
        <w:rPr>
          <w:sz w:val="22"/>
          <w:szCs w:val="22"/>
          <w:u w:val="single"/>
        </w:rPr>
        <w:t xml:space="preserve"> 2018</w:t>
      </w:r>
      <w:proofErr w:type="gramEnd"/>
      <w:r w:rsidR="00BC4BA9" w:rsidRPr="00C64BE5">
        <w:rPr>
          <w:sz w:val="22"/>
          <w:szCs w:val="22"/>
          <w:u w:val="single"/>
        </w:rPr>
        <w:t xml:space="preserve"> at 4:30 pm.</w:t>
      </w:r>
      <w:r w:rsidR="00BC4BA9">
        <w:rPr>
          <w:rStyle w:val="Hyperlink"/>
          <w:sz w:val="22"/>
          <w:szCs w:val="22"/>
        </w:rPr>
        <w:t xml:space="preserve">  </w:t>
      </w:r>
      <w:r w:rsidR="00BC4BA9" w:rsidRPr="00BC24F3">
        <w:rPr>
          <w:rStyle w:val="Hyperlink"/>
          <w:color w:val="auto"/>
          <w:sz w:val="22"/>
          <w:szCs w:val="22"/>
          <w:u w:val="none"/>
        </w:rPr>
        <w:t>The form must be</w:t>
      </w:r>
      <w:r w:rsidR="00A953FA" w:rsidRPr="00BC24F3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>s</w:t>
      </w:r>
      <w:r w:rsidR="00C64BE5" w:rsidRPr="00C64BE5">
        <w:rPr>
          <w:sz w:val="22"/>
          <w:szCs w:val="22"/>
        </w:rPr>
        <w:t>igned</w:t>
      </w:r>
      <w:r w:rsidRPr="00C64BE5">
        <w:rPr>
          <w:sz w:val="22"/>
          <w:szCs w:val="22"/>
        </w:rPr>
        <w:t xml:space="preserve"> </w:t>
      </w:r>
      <w:r w:rsidR="00623811" w:rsidRPr="00C64BE5">
        <w:rPr>
          <w:sz w:val="22"/>
          <w:szCs w:val="22"/>
        </w:rPr>
        <w:t>by</w:t>
      </w:r>
      <w:r w:rsidRPr="00C64BE5">
        <w:rPr>
          <w:sz w:val="22"/>
          <w:szCs w:val="22"/>
        </w:rPr>
        <w:t xml:space="preserve"> the Chair</w:t>
      </w:r>
      <w:r w:rsidR="00C9677B">
        <w:rPr>
          <w:sz w:val="22"/>
          <w:szCs w:val="22"/>
        </w:rPr>
        <w:t xml:space="preserve"> (or designee)</w:t>
      </w:r>
      <w:r w:rsidRPr="00C64BE5">
        <w:rPr>
          <w:sz w:val="22"/>
          <w:szCs w:val="22"/>
        </w:rPr>
        <w:t xml:space="preserve"> of the sponsoring body</w:t>
      </w:r>
      <w:r w:rsidR="00BC4BA9">
        <w:rPr>
          <w:sz w:val="22"/>
          <w:szCs w:val="22"/>
        </w:rPr>
        <w:t xml:space="preserve"> and </w:t>
      </w:r>
      <w:r w:rsidR="00BC24F3">
        <w:rPr>
          <w:sz w:val="22"/>
          <w:szCs w:val="22"/>
        </w:rPr>
        <w:t xml:space="preserve">state the date </w:t>
      </w:r>
      <w:r w:rsidR="00BB1099">
        <w:rPr>
          <w:sz w:val="22"/>
          <w:szCs w:val="22"/>
        </w:rPr>
        <w:t>of the</w:t>
      </w:r>
      <w:r w:rsidR="00BC4BA9">
        <w:rPr>
          <w:sz w:val="22"/>
          <w:szCs w:val="22"/>
        </w:rPr>
        <w:t xml:space="preserve"> vote</w:t>
      </w:r>
      <w:r w:rsidR="00BC24F3">
        <w:rPr>
          <w:sz w:val="22"/>
          <w:szCs w:val="22"/>
        </w:rPr>
        <w:t xml:space="preserve"> of the governing body</w:t>
      </w:r>
      <w:r w:rsidR="00BC4BA9">
        <w:rPr>
          <w:sz w:val="22"/>
          <w:szCs w:val="22"/>
        </w:rPr>
        <w:t>.</w:t>
      </w:r>
      <w:r w:rsidRPr="00C64BE5">
        <w:rPr>
          <w:sz w:val="22"/>
          <w:szCs w:val="22"/>
        </w:rPr>
        <w:t xml:space="preserve"> </w:t>
      </w:r>
    </w:p>
    <w:p w14:paraId="67074BFE" w14:textId="77777777" w:rsidR="0031110C" w:rsidRPr="00C64BE5" w:rsidRDefault="0031110C" w:rsidP="0031110C">
      <w:pPr>
        <w:pStyle w:val="ListParagraph"/>
      </w:pPr>
    </w:p>
    <w:p w14:paraId="1DFB4B82" w14:textId="738DE8DB" w:rsidR="0031110C" w:rsidRPr="00C64BE5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>ARTICLE TEXT: The article text</w:t>
      </w:r>
      <w:r w:rsidR="00BC4BA9">
        <w:rPr>
          <w:sz w:val="22"/>
          <w:szCs w:val="22"/>
        </w:rPr>
        <w:t xml:space="preserve"> is </w:t>
      </w:r>
      <w:r w:rsidRPr="00C64BE5">
        <w:rPr>
          <w:sz w:val="22"/>
          <w:szCs w:val="22"/>
        </w:rPr>
        <w:t>drafted and approved by the</w:t>
      </w:r>
      <w:r w:rsidR="00BC4BA9">
        <w:rPr>
          <w:sz w:val="22"/>
          <w:szCs w:val="22"/>
        </w:rPr>
        <w:t xml:space="preserve"> </w:t>
      </w:r>
      <w:r w:rsidR="002840FF">
        <w:rPr>
          <w:sz w:val="22"/>
          <w:szCs w:val="22"/>
        </w:rPr>
        <w:t>Article Sponsor</w:t>
      </w:r>
      <w:r w:rsidR="00BC24F3">
        <w:rPr>
          <w:sz w:val="22"/>
          <w:szCs w:val="22"/>
        </w:rPr>
        <w:t xml:space="preserve">’s governing body </w:t>
      </w:r>
      <w:r w:rsidR="002840FF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>and may not be changed except by Town Counsel</w:t>
      </w:r>
      <w:r w:rsidR="00A953FA">
        <w:rPr>
          <w:sz w:val="22"/>
          <w:szCs w:val="22"/>
        </w:rPr>
        <w:t>,</w:t>
      </w:r>
      <w:r w:rsidR="00560424">
        <w:rPr>
          <w:sz w:val="22"/>
          <w:szCs w:val="22"/>
        </w:rPr>
        <w:t xml:space="preserve"> or</w:t>
      </w:r>
      <w:r w:rsidR="00A953FA">
        <w:rPr>
          <w:sz w:val="22"/>
          <w:szCs w:val="22"/>
        </w:rPr>
        <w:t xml:space="preserve"> by a vote of the </w:t>
      </w:r>
      <w:r w:rsidR="00BC24F3">
        <w:rPr>
          <w:sz w:val="22"/>
          <w:szCs w:val="22"/>
        </w:rPr>
        <w:t>governing</w:t>
      </w:r>
      <w:r w:rsidR="00A953FA">
        <w:rPr>
          <w:sz w:val="22"/>
          <w:szCs w:val="22"/>
        </w:rPr>
        <w:t xml:space="preserve"> body or </w:t>
      </w:r>
      <w:r w:rsidR="00560424">
        <w:rPr>
          <w:sz w:val="22"/>
          <w:szCs w:val="22"/>
        </w:rPr>
        <w:t xml:space="preserve">the </w:t>
      </w:r>
      <w:r w:rsidR="00072D28">
        <w:rPr>
          <w:sz w:val="22"/>
          <w:szCs w:val="22"/>
        </w:rPr>
        <w:t xml:space="preserve">Board of </w:t>
      </w:r>
      <w:r w:rsidR="00560424">
        <w:rPr>
          <w:sz w:val="22"/>
          <w:szCs w:val="22"/>
        </w:rPr>
        <w:t>Selectmen.</w:t>
      </w:r>
      <w:r w:rsidR="00A953FA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 xml:space="preserve"> If you require</w:t>
      </w:r>
      <w:r w:rsidR="00BB1099">
        <w:rPr>
          <w:sz w:val="22"/>
          <w:szCs w:val="22"/>
        </w:rPr>
        <w:t xml:space="preserve"> legal assistance developing an</w:t>
      </w:r>
      <w:r w:rsidRPr="00C64BE5">
        <w:rPr>
          <w:sz w:val="22"/>
          <w:szCs w:val="22"/>
        </w:rPr>
        <w:t xml:space="preserve"> article, please contact the Town Administrator at </w:t>
      </w:r>
      <w:hyperlink r:id="rId10" w:history="1">
        <w:r w:rsidRPr="00C64BE5">
          <w:rPr>
            <w:rStyle w:val="Hyperlink"/>
            <w:sz w:val="22"/>
            <w:szCs w:val="22"/>
          </w:rPr>
          <w:t>nbalmer@wayland.ma.us</w:t>
        </w:r>
      </w:hyperlink>
      <w:r w:rsidRPr="00C64BE5">
        <w:rPr>
          <w:sz w:val="22"/>
          <w:szCs w:val="22"/>
        </w:rPr>
        <w:t xml:space="preserve"> </w:t>
      </w:r>
      <w:proofErr w:type="gramStart"/>
      <w:r w:rsidRPr="00C64BE5">
        <w:rPr>
          <w:sz w:val="22"/>
          <w:szCs w:val="22"/>
        </w:rPr>
        <w:t>After</w:t>
      </w:r>
      <w:proofErr w:type="gramEnd"/>
      <w:r w:rsidRPr="00C64BE5">
        <w:rPr>
          <w:sz w:val="22"/>
          <w:szCs w:val="22"/>
        </w:rPr>
        <w:t xml:space="preserve"> submission of the article, Town </w:t>
      </w:r>
      <w:proofErr w:type="spellStart"/>
      <w:r w:rsidRPr="00C64BE5">
        <w:rPr>
          <w:sz w:val="22"/>
          <w:szCs w:val="22"/>
        </w:rPr>
        <w:t>Counsel</w:t>
      </w:r>
      <w:proofErr w:type="spellEnd"/>
      <w:r w:rsidRPr="00C64BE5">
        <w:rPr>
          <w:sz w:val="22"/>
          <w:szCs w:val="22"/>
        </w:rPr>
        <w:t xml:space="preserve"> will review </w:t>
      </w:r>
      <w:r w:rsidR="003E049D">
        <w:rPr>
          <w:sz w:val="22"/>
          <w:szCs w:val="22"/>
        </w:rPr>
        <w:t>the article</w:t>
      </w:r>
      <w:r w:rsidR="00BC4BA9">
        <w:rPr>
          <w:sz w:val="22"/>
          <w:szCs w:val="22"/>
        </w:rPr>
        <w:t xml:space="preserve"> text</w:t>
      </w:r>
      <w:r w:rsidR="003E049D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 xml:space="preserve">and </w:t>
      </w:r>
      <w:r w:rsidR="00BC24F3">
        <w:rPr>
          <w:sz w:val="22"/>
          <w:szCs w:val="22"/>
        </w:rPr>
        <w:t>will</w:t>
      </w:r>
      <w:r w:rsidR="00C64BE5" w:rsidRPr="00C64BE5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>make any edits</w:t>
      </w:r>
      <w:r w:rsidR="00072D28">
        <w:rPr>
          <w:sz w:val="22"/>
          <w:szCs w:val="22"/>
        </w:rPr>
        <w:t xml:space="preserve"> </w:t>
      </w:r>
      <w:r w:rsidR="003E049D" w:rsidRPr="00C64BE5">
        <w:rPr>
          <w:sz w:val="22"/>
          <w:szCs w:val="22"/>
        </w:rPr>
        <w:t>required</w:t>
      </w:r>
      <w:r w:rsidR="003E049D">
        <w:rPr>
          <w:sz w:val="22"/>
          <w:szCs w:val="22"/>
        </w:rPr>
        <w:t xml:space="preserve"> </w:t>
      </w:r>
      <w:r w:rsidR="00072D28">
        <w:rPr>
          <w:sz w:val="22"/>
          <w:szCs w:val="22"/>
        </w:rPr>
        <w:t>for legal form</w:t>
      </w:r>
      <w:r w:rsidR="00C64BE5" w:rsidRPr="00C64BE5">
        <w:rPr>
          <w:sz w:val="22"/>
          <w:szCs w:val="22"/>
        </w:rPr>
        <w:t>.</w:t>
      </w:r>
      <w:r w:rsidRPr="00C64BE5">
        <w:rPr>
          <w:sz w:val="22"/>
          <w:szCs w:val="22"/>
        </w:rPr>
        <w:t xml:space="preserve"> </w:t>
      </w:r>
    </w:p>
    <w:p w14:paraId="4C8C73D9" w14:textId="77777777" w:rsidR="0031110C" w:rsidRPr="00C64BE5" w:rsidRDefault="0031110C" w:rsidP="0031110C">
      <w:pPr>
        <w:pStyle w:val="ListParagraph"/>
      </w:pPr>
    </w:p>
    <w:p w14:paraId="43451975" w14:textId="7F647C19" w:rsidR="0031110C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 xml:space="preserve">DRAFT </w:t>
      </w:r>
      <w:r w:rsidR="00072D28">
        <w:rPr>
          <w:sz w:val="22"/>
          <w:szCs w:val="22"/>
        </w:rPr>
        <w:t xml:space="preserve">FINANCE COMMITTEE COMMENTS, </w:t>
      </w:r>
      <w:r w:rsidR="00BA3AF0">
        <w:rPr>
          <w:sz w:val="22"/>
          <w:szCs w:val="22"/>
        </w:rPr>
        <w:t>ARGUMENTS IN FAVOR AND ARGUMENTS OPPOSED</w:t>
      </w:r>
      <w:r w:rsidRPr="00C64BE5">
        <w:rPr>
          <w:sz w:val="22"/>
          <w:szCs w:val="22"/>
        </w:rPr>
        <w:t xml:space="preserve">: The Finance Committee asks that </w:t>
      </w:r>
      <w:r w:rsidR="002840FF">
        <w:rPr>
          <w:sz w:val="22"/>
          <w:szCs w:val="22"/>
        </w:rPr>
        <w:t>Article Sponsor</w:t>
      </w:r>
      <w:r w:rsidR="006931BA">
        <w:rPr>
          <w:sz w:val="22"/>
          <w:szCs w:val="22"/>
        </w:rPr>
        <w:t>s</w:t>
      </w:r>
      <w:r w:rsidR="002840FF">
        <w:rPr>
          <w:sz w:val="22"/>
          <w:szCs w:val="22"/>
        </w:rPr>
        <w:t xml:space="preserve"> </w:t>
      </w:r>
      <w:r w:rsidR="00072D28">
        <w:rPr>
          <w:sz w:val="22"/>
          <w:szCs w:val="22"/>
        </w:rPr>
        <w:t xml:space="preserve">draft the </w:t>
      </w:r>
      <w:r w:rsidR="00BC24F3">
        <w:rPr>
          <w:sz w:val="22"/>
          <w:szCs w:val="22"/>
        </w:rPr>
        <w:t xml:space="preserve">section of the article form for the </w:t>
      </w:r>
      <w:r w:rsidR="00072D28">
        <w:rPr>
          <w:sz w:val="22"/>
          <w:szCs w:val="22"/>
        </w:rPr>
        <w:t xml:space="preserve">Finance Committee’s </w:t>
      </w:r>
      <w:r w:rsidR="00BC4BA9">
        <w:rPr>
          <w:sz w:val="22"/>
          <w:szCs w:val="22"/>
        </w:rPr>
        <w:t>C</w:t>
      </w:r>
      <w:r w:rsidR="00072D28">
        <w:rPr>
          <w:sz w:val="22"/>
          <w:szCs w:val="22"/>
        </w:rPr>
        <w:t>omment</w:t>
      </w:r>
      <w:r w:rsidR="00BC4BA9">
        <w:rPr>
          <w:sz w:val="22"/>
          <w:szCs w:val="22"/>
        </w:rPr>
        <w:t>s and</w:t>
      </w:r>
      <w:r w:rsidR="00072D28">
        <w:rPr>
          <w:sz w:val="22"/>
          <w:szCs w:val="22"/>
        </w:rPr>
        <w:t xml:space="preserve"> </w:t>
      </w:r>
      <w:r w:rsidR="00BC4BA9">
        <w:rPr>
          <w:sz w:val="22"/>
          <w:szCs w:val="22"/>
        </w:rPr>
        <w:t>P</w:t>
      </w:r>
      <w:r w:rsidR="00072D28">
        <w:rPr>
          <w:sz w:val="22"/>
          <w:szCs w:val="22"/>
        </w:rPr>
        <w:t xml:space="preserve">ro and </w:t>
      </w:r>
      <w:r w:rsidR="00BC4BA9">
        <w:rPr>
          <w:sz w:val="22"/>
          <w:szCs w:val="22"/>
        </w:rPr>
        <w:t>C</w:t>
      </w:r>
      <w:r w:rsidR="00072D28">
        <w:rPr>
          <w:sz w:val="22"/>
          <w:szCs w:val="22"/>
        </w:rPr>
        <w:t>on</w:t>
      </w:r>
      <w:r w:rsidR="00BC4BA9">
        <w:rPr>
          <w:sz w:val="22"/>
          <w:szCs w:val="22"/>
        </w:rPr>
        <w:t xml:space="preserve"> Arguments</w:t>
      </w:r>
      <w:r w:rsidR="005B1C90">
        <w:rPr>
          <w:sz w:val="22"/>
          <w:szCs w:val="22"/>
        </w:rPr>
        <w:t xml:space="preserve"> </w:t>
      </w:r>
      <w:r w:rsidR="00072D28">
        <w:rPr>
          <w:sz w:val="22"/>
          <w:szCs w:val="22"/>
        </w:rPr>
        <w:t xml:space="preserve">to help the Finance Committee with its work. </w:t>
      </w:r>
      <w:r w:rsidRPr="00C64BE5">
        <w:rPr>
          <w:sz w:val="22"/>
          <w:szCs w:val="22"/>
        </w:rPr>
        <w:t xml:space="preserve"> </w:t>
      </w:r>
      <w:r w:rsidR="00C9677B" w:rsidRPr="00AD071F">
        <w:rPr>
          <w:sz w:val="22"/>
          <w:szCs w:val="22"/>
          <w:u w:val="single"/>
        </w:rPr>
        <w:t>Please include</w:t>
      </w:r>
      <w:r w:rsidR="00560424" w:rsidRPr="00AD071F">
        <w:rPr>
          <w:sz w:val="22"/>
          <w:szCs w:val="22"/>
          <w:u w:val="single"/>
        </w:rPr>
        <w:t xml:space="preserve"> the</w:t>
      </w:r>
      <w:r w:rsidR="00BC4BA9" w:rsidRPr="00AD071F">
        <w:rPr>
          <w:sz w:val="22"/>
          <w:szCs w:val="22"/>
          <w:u w:val="single"/>
        </w:rPr>
        <w:t>se</w:t>
      </w:r>
      <w:r w:rsidR="00072D28" w:rsidRPr="00AD071F">
        <w:rPr>
          <w:sz w:val="22"/>
          <w:szCs w:val="22"/>
          <w:u w:val="single"/>
        </w:rPr>
        <w:t xml:space="preserve"> draft</w:t>
      </w:r>
      <w:r w:rsidR="00560424" w:rsidRPr="00AD071F">
        <w:rPr>
          <w:sz w:val="22"/>
          <w:szCs w:val="22"/>
          <w:u w:val="single"/>
        </w:rPr>
        <w:t xml:space="preserve"> comments with </w:t>
      </w:r>
      <w:r w:rsidR="00BC4BA9" w:rsidRPr="00AD071F">
        <w:rPr>
          <w:sz w:val="22"/>
          <w:szCs w:val="22"/>
          <w:u w:val="single"/>
        </w:rPr>
        <w:t>the</w:t>
      </w:r>
      <w:r w:rsidR="00C9677B" w:rsidRPr="00AD071F">
        <w:rPr>
          <w:sz w:val="22"/>
          <w:szCs w:val="22"/>
          <w:u w:val="single"/>
        </w:rPr>
        <w:t xml:space="preserve"> article </w:t>
      </w:r>
      <w:r w:rsidR="00BC24F3" w:rsidRPr="00AD071F">
        <w:rPr>
          <w:sz w:val="22"/>
          <w:szCs w:val="22"/>
          <w:u w:val="single"/>
        </w:rPr>
        <w:t xml:space="preserve">upon </w:t>
      </w:r>
      <w:r w:rsidR="00C9677B" w:rsidRPr="00AD071F">
        <w:rPr>
          <w:sz w:val="22"/>
          <w:szCs w:val="22"/>
          <w:u w:val="single"/>
        </w:rPr>
        <w:t>submission</w:t>
      </w:r>
      <w:r w:rsidR="00BC24F3" w:rsidRPr="00AD071F">
        <w:rPr>
          <w:sz w:val="22"/>
          <w:szCs w:val="22"/>
          <w:u w:val="single"/>
        </w:rPr>
        <w:t>.</w:t>
      </w:r>
      <w:r w:rsidR="00BC24F3">
        <w:rPr>
          <w:sz w:val="22"/>
          <w:szCs w:val="22"/>
        </w:rPr>
        <w:t xml:space="preserve"> </w:t>
      </w:r>
      <w:r w:rsidR="002840FF">
        <w:rPr>
          <w:sz w:val="22"/>
          <w:szCs w:val="22"/>
        </w:rPr>
        <w:t>Each</w:t>
      </w:r>
      <w:r w:rsidRPr="00C64BE5">
        <w:rPr>
          <w:sz w:val="22"/>
          <w:szCs w:val="22"/>
        </w:rPr>
        <w:t xml:space="preserve"> article will be assigned to a liaison </w:t>
      </w:r>
      <w:r w:rsidR="00623811" w:rsidRPr="00C64BE5">
        <w:rPr>
          <w:sz w:val="22"/>
          <w:szCs w:val="22"/>
        </w:rPr>
        <w:t>from the</w:t>
      </w:r>
      <w:r w:rsidRPr="00C64BE5">
        <w:rPr>
          <w:sz w:val="22"/>
          <w:szCs w:val="22"/>
        </w:rPr>
        <w:t xml:space="preserve"> Finance C</w:t>
      </w:r>
      <w:r w:rsidR="00BC24F3">
        <w:rPr>
          <w:sz w:val="22"/>
          <w:szCs w:val="22"/>
        </w:rPr>
        <w:t xml:space="preserve">ommittee which will vote to approve the </w:t>
      </w:r>
      <w:r w:rsidR="00AD071F">
        <w:rPr>
          <w:sz w:val="22"/>
          <w:szCs w:val="22"/>
        </w:rPr>
        <w:t xml:space="preserve">final </w:t>
      </w:r>
      <w:r w:rsidR="00BC24F3">
        <w:rPr>
          <w:sz w:val="22"/>
          <w:szCs w:val="22"/>
        </w:rPr>
        <w:t xml:space="preserve">Finance Committee’s Comments, Pro’s and Con’s </w:t>
      </w:r>
      <w:r w:rsidRPr="00C64BE5">
        <w:rPr>
          <w:sz w:val="22"/>
          <w:szCs w:val="22"/>
        </w:rPr>
        <w:t xml:space="preserve">for the warrant. </w:t>
      </w:r>
    </w:p>
    <w:p w14:paraId="4CEE7E3C" w14:textId="77777777" w:rsidR="005B1C90" w:rsidRPr="00C64BE5" w:rsidRDefault="005B1C90" w:rsidP="005B1C90">
      <w:pPr>
        <w:ind w:left="720"/>
        <w:rPr>
          <w:sz w:val="22"/>
          <w:szCs w:val="22"/>
        </w:rPr>
      </w:pPr>
    </w:p>
    <w:p w14:paraId="746DB0BD" w14:textId="408ACDC9" w:rsidR="00C64BE5" w:rsidRPr="00C64BE5" w:rsidRDefault="005B1C90" w:rsidP="003111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SPONSORING BODY’S COMMENTS</w:t>
      </w:r>
      <w:r w:rsidR="00971FD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Article </w:t>
      </w:r>
      <w:r w:rsidR="002840FF">
        <w:rPr>
          <w:sz w:val="22"/>
          <w:szCs w:val="22"/>
        </w:rPr>
        <w:t>S</w:t>
      </w:r>
      <w:r>
        <w:rPr>
          <w:sz w:val="22"/>
          <w:szCs w:val="22"/>
        </w:rPr>
        <w:t>ponsors may, at their discretion</w:t>
      </w:r>
      <w:r w:rsidR="00560424">
        <w:rPr>
          <w:sz w:val="22"/>
          <w:szCs w:val="22"/>
        </w:rPr>
        <w:t>,</w:t>
      </w:r>
      <w:r>
        <w:rPr>
          <w:sz w:val="22"/>
          <w:szCs w:val="22"/>
        </w:rPr>
        <w:t xml:space="preserve"> submit comments of up to 150 </w:t>
      </w:r>
      <w:r w:rsidR="00AD071F">
        <w:rPr>
          <w:sz w:val="22"/>
          <w:szCs w:val="22"/>
        </w:rPr>
        <w:t xml:space="preserve">words </w:t>
      </w:r>
      <w:r>
        <w:rPr>
          <w:sz w:val="22"/>
          <w:szCs w:val="22"/>
        </w:rPr>
        <w:t xml:space="preserve">which will be included </w:t>
      </w:r>
      <w:r w:rsidR="00560424">
        <w:rPr>
          <w:sz w:val="22"/>
          <w:szCs w:val="22"/>
        </w:rPr>
        <w:t>in the warrant i</w:t>
      </w:r>
      <w:r>
        <w:rPr>
          <w:sz w:val="22"/>
          <w:szCs w:val="22"/>
        </w:rPr>
        <w:t xml:space="preserve">f the Finance Committee includes </w:t>
      </w:r>
      <w:r w:rsidR="00A92288">
        <w:rPr>
          <w:sz w:val="22"/>
          <w:szCs w:val="22"/>
        </w:rPr>
        <w:t>c</w:t>
      </w:r>
      <w:r>
        <w:rPr>
          <w:sz w:val="22"/>
          <w:szCs w:val="22"/>
        </w:rPr>
        <w:t>omment</w:t>
      </w:r>
      <w:r w:rsidR="00BC4BA9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F2246E9" w14:textId="77777777" w:rsidR="0031110C" w:rsidRPr="00C64BE5" w:rsidRDefault="0031110C" w:rsidP="0031110C">
      <w:pPr>
        <w:pStyle w:val="ListParagraph"/>
      </w:pPr>
    </w:p>
    <w:p w14:paraId="5107230C" w14:textId="421902C8" w:rsidR="0031110C" w:rsidRPr="00C64BE5" w:rsidRDefault="00AD071F" w:rsidP="003111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FINANCE COMMITTEE </w:t>
      </w:r>
      <w:proofErr w:type="spellStart"/>
      <w:r>
        <w:rPr>
          <w:sz w:val="22"/>
          <w:szCs w:val="22"/>
        </w:rPr>
        <w:t>S</w:t>
      </w:r>
      <w:r w:rsidR="0031110C" w:rsidRPr="00C64BE5">
        <w:rPr>
          <w:sz w:val="22"/>
          <w:szCs w:val="22"/>
        </w:rPr>
        <w:t>TM</w:t>
      </w:r>
      <w:proofErr w:type="spellEnd"/>
      <w:r w:rsidR="0031110C" w:rsidRPr="00C64BE5">
        <w:rPr>
          <w:sz w:val="22"/>
          <w:szCs w:val="22"/>
        </w:rPr>
        <w:t xml:space="preserve"> WARRANT WORKSHOP: </w:t>
      </w:r>
      <w:r w:rsidR="002840FF">
        <w:rPr>
          <w:sz w:val="22"/>
          <w:szCs w:val="22"/>
        </w:rPr>
        <w:t>The Article S</w:t>
      </w:r>
      <w:r w:rsidR="00BC4BA9">
        <w:rPr>
          <w:sz w:val="22"/>
          <w:szCs w:val="22"/>
        </w:rPr>
        <w:t>ponsor must</w:t>
      </w:r>
      <w:r w:rsidR="0031110C" w:rsidRPr="00C64BE5">
        <w:rPr>
          <w:sz w:val="22"/>
          <w:szCs w:val="22"/>
        </w:rPr>
        <w:t xml:space="preserve"> attend the Finance Committee’s ATM Article Workshop on </w:t>
      </w:r>
      <w:r>
        <w:rPr>
          <w:sz w:val="22"/>
          <w:szCs w:val="22"/>
          <w:u w:val="single"/>
        </w:rPr>
        <w:t>Wednesday</w:t>
      </w:r>
      <w:r w:rsidR="00A92288">
        <w:rPr>
          <w:sz w:val="22"/>
          <w:szCs w:val="22"/>
          <w:u w:val="single"/>
        </w:rPr>
        <w:t xml:space="preserve"> September 5</w:t>
      </w:r>
      <w:r w:rsidR="00C9677B">
        <w:rPr>
          <w:sz w:val="22"/>
          <w:szCs w:val="22"/>
          <w:u w:val="single"/>
        </w:rPr>
        <w:t>, 2018</w:t>
      </w:r>
      <w:r w:rsidR="00560424">
        <w:rPr>
          <w:sz w:val="22"/>
          <w:szCs w:val="22"/>
        </w:rPr>
        <w:t xml:space="preserve"> to</w:t>
      </w:r>
      <w:r w:rsidR="0031110C" w:rsidRPr="00C64BE5">
        <w:rPr>
          <w:sz w:val="22"/>
          <w:szCs w:val="22"/>
        </w:rPr>
        <w:t xml:space="preserve"> make a brief presentation. Please be in tou</w:t>
      </w:r>
      <w:r w:rsidR="00560424">
        <w:rPr>
          <w:sz w:val="22"/>
          <w:szCs w:val="22"/>
        </w:rPr>
        <w:t>ch with your Finance Committee l</w:t>
      </w:r>
      <w:r w:rsidR="0031110C" w:rsidRPr="00C64BE5">
        <w:rPr>
          <w:sz w:val="22"/>
          <w:szCs w:val="22"/>
        </w:rPr>
        <w:t>iaison</w:t>
      </w:r>
      <w:r w:rsidR="00C64BE5" w:rsidRPr="00C64BE5">
        <w:rPr>
          <w:sz w:val="22"/>
          <w:szCs w:val="22"/>
        </w:rPr>
        <w:t xml:space="preserve"> to discuss your article.</w:t>
      </w:r>
      <w:r w:rsidR="0031110C" w:rsidRPr="00C64BE5">
        <w:rPr>
          <w:sz w:val="22"/>
          <w:szCs w:val="22"/>
        </w:rPr>
        <w:t xml:space="preserve"> As </w:t>
      </w:r>
      <w:r w:rsidR="00C64BE5" w:rsidRPr="00C64BE5">
        <w:rPr>
          <w:sz w:val="22"/>
          <w:szCs w:val="22"/>
        </w:rPr>
        <w:t>new</w:t>
      </w:r>
      <w:r w:rsidR="0031110C" w:rsidRPr="00C64BE5">
        <w:rPr>
          <w:sz w:val="22"/>
          <w:szCs w:val="22"/>
        </w:rPr>
        <w:t xml:space="preserve"> information becomes availabl</w:t>
      </w:r>
      <w:r w:rsidR="002840FF">
        <w:rPr>
          <w:sz w:val="22"/>
          <w:szCs w:val="22"/>
        </w:rPr>
        <w:t>e</w:t>
      </w:r>
      <w:r w:rsidR="0031110C" w:rsidRPr="00C64BE5">
        <w:rPr>
          <w:sz w:val="22"/>
          <w:szCs w:val="22"/>
        </w:rPr>
        <w:t>, you may be asked to attend additional meetings with the Finance Committee and with the Board of Selectmen.  </w:t>
      </w:r>
    </w:p>
    <w:p w14:paraId="19D86B5D" w14:textId="77777777" w:rsidR="0031110C" w:rsidRPr="00C64BE5" w:rsidRDefault="0031110C" w:rsidP="0031110C">
      <w:pPr>
        <w:pStyle w:val="ListParagraph"/>
      </w:pPr>
    </w:p>
    <w:p w14:paraId="1E9B86C2" w14:textId="03866C3D" w:rsidR="0031110C" w:rsidRPr="00C64BE5" w:rsidRDefault="0031110C" w:rsidP="0031110C">
      <w:pPr>
        <w:numPr>
          <w:ilvl w:val="0"/>
          <w:numId w:val="1"/>
        </w:numPr>
        <w:rPr>
          <w:sz w:val="22"/>
          <w:szCs w:val="22"/>
        </w:rPr>
      </w:pPr>
      <w:r w:rsidRPr="00C64BE5">
        <w:rPr>
          <w:sz w:val="22"/>
          <w:szCs w:val="22"/>
        </w:rPr>
        <w:t xml:space="preserve">MAPS, EXHIBITS: The Article Sponsor </w:t>
      </w:r>
      <w:r w:rsidR="00A92288">
        <w:rPr>
          <w:sz w:val="22"/>
          <w:szCs w:val="22"/>
        </w:rPr>
        <w:t>will</w:t>
      </w:r>
      <w:r w:rsidR="00444916" w:rsidRPr="00C64BE5">
        <w:rPr>
          <w:sz w:val="22"/>
          <w:szCs w:val="22"/>
        </w:rPr>
        <w:t xml:space="preserve"> </w:t>
      </w:r>
      <w:r w:rsidRPr="00C64BE5">
        <w:rPr>
          <w:sz w:val="22"/>
          <w:szCs w:val="22"/>
        </w:rPr>
        <w:t>provide maps and exhibits</w:t>
      </w:r>
      <w:r w:rsidR="00560424">
        <w:rPr>
          <w:sz w:val="22"/>
          <w:szCs w:val="22"/>
        </w:rPr>
        <w:t xml:space="preserve"> upon </w:t>
      </w:r>
      <w:r w:rsidR="00A92288">
        <w:rPr>
          <w:sz w:val="22"/>
          <w:szCs w:val="22"/>
        </w:rPr>
        <w:t xml:space="preserve">the </w:t>
      </w:r>
      <w:r w:rsidR="00560424">
        <w:rPr>
          <w:sz w:val="22"/>
          <w:szCs w:val="22"/>
        </w:rPr>
        <w:t xml:space="preserve">submission </w:t>
      </w:r>
      <w:r w:rsidR="00A92288">
        <w:rPr>
          <w:sz w:val="22"/>
          <w:szCs w:val="22"/>
        </w:rPr>
        <w:t xml:space="preserve">of the article. </w:t>
      </w:r>
      <w:r w:rsidRPr="00C64BE5">
        <w:rPr>
          <w:sz w:val="22"/>
          <w:szCs w:val="22"/>
        </w:rPr>
        <w:t xml:space="preserve">Please contact </w:t>
      </w:r>
      <w:r w:rsidR="00A92288">
        <w:rPr>
          <w:sz w:val="22"/>
          <w:szCs w:val="22"/>
        </w:rPr>
        <w:t xml:space="preserve">the Assistant Town Administrator </w:t>
      </w:r>
      <w:r w:rsidRPr="00C64BE5">
        <w:rPr>
          <w:sz w:val="22"/>
          <w:szCs w:val="22"/>
        </w:rPr>
        <w:t>in the Town Administrator’s Office if you require assistan</w:t>
      </w:r>
      <w:r w:rsidR="00C64BE5" w:rsidRPr="00C64BE5">
        <w:rPr>
          <w:sz w:val="22"/>
          <w:szCs w:val="22"/>
        </w:rPr>
        <w:t xml:space="preserve">ce from </w:t>
      </w:r>
      <w:r w:rsidR="005B1C90">
        <w:rPr>
          <w:sz w:val="22"/>
          <w:szCs w:val="22"/>
        </w:rPr>
        <w:t xml:space="preserve">Town </w:t>
      </w:r>
      <w:r w:rsidR="00C64BE5" w:rsidRPr="00C64BE5">
        <w:rPr>
          <w:sz w:val="22"/>
          <w:szCs w:val="22"/>
        </w:rPr>
        <w:t>staff to create a map. Preparation of m</w:t>
      </w:r>
      <w:r w:rsidRPr="00C64BE5">
        <w:rPr>
          <w:sz w:val="22"/>
          <w:szCs w:val="22"/>
        </w:rPr>
        <w:t>aps and exhibits are the responsibility of the Article Sponsor</w:t>
      </w:r>
      <w:r w:rsidR="00560424">
        <w:rPr>
          <w:sz w:val="22"/>
          <w:szCs w:val="22"/>
        </w:rPr>
        <w:t xml:space="preserve"> and will not be accepted without </w:t>
      </w:r>
      <w:r w:rsidR="00A92288">
        <w:rPr>
          <w:sz w:val="22"/>
          <w:szCs w:val="22"/>
        </w:rPr>
        <w:t xml:space="preserve">a vote of approval of the governing body sponsoring the article. </w:t>
      </w:r>
    </w:p>
    <w:p w14:paraId="4F8D8E40" w14:textId="77777777" w:rsidR="00444916" w:rsidRPr="00C64BE5" w:rsidRDefault="00444916" w:rsidP="00444916">
      <w:pPr>
        <w:pStyle w:val="ListParagraph"/>
      </w:pPr>
    </w:p>
    <w:p w14:paraId="04971BEC" w14:textId="77777777" w:rsidR="0031110C" w:rsidRPr="00C64BE5" w:rsidRDefault="0031110C" w:rsidP="0031110C">
      <w:pPr>
        <w:rPr>
          <w:sz w:val="22"/>
          <w:szCs w:val="22"/>
        </w:rPr>
      </w:pPr>
      <w:r w:rsidRPr="00C64BE5">
        <w:rPr>
          <w:sz w:val="22"/>
          <w:szCs w:val="22"/>
        </w:rPr>
        <w:t xml:space="preserve">Please </w:t>
      </w:r>
      <w:r w:rsidR="00A953FA">
        <w:rPr>
          <w:sz w:val="22"/>
          <w:szCs w:val="22"/>
        </w:rPr>
        <w:t xml:space="preserve">call me any time for assistance with your article through Town Meeting. </w:t>
      </w:r>
      <w:r w:rsidR="003E049D">
        <w:rPr>
          <w:sz w:val="22"/>
          <w:szCs w:val="22"/>
        </w:rPr>
        <w:t xml:space="preserve">I am happy to help. </w:t>
      </w:r>
    </w:p>
    <w:p w14:paraId="3416EB13" w14:textId="77777777" w:rsidR="002C6CFC" w:rsidRPr="00C64BE5" w:rsidRDefault="002C6CFC" w:rsidP="0031110C">
      <w:pPr>
        <w:rPr>
          <w:sz w:val="22"/>
          <w:szCs w:val="22"/>
        </w:rPr>
      </w:pPr>
    </w:p>
    <w:p w14:paraId="6E451689" w14:textId="007B4FCA" w:rsidR="002C6CFC" w:rsidRPr="00C64BE5" w:rsidRDefault="00AD071F" w:rsidP="0031110C">
      <w:pPr>
        <w:rPr>
          <w:sz w:val="22"/>
          <w:szCs w:val="22"/>
        </w:rPr>
      </w:pPr>
      <w:r>
        <w:rPr>
          <w:sz w:val="22"/>
          <w:szCs w:val="22"/>
        </w:rPr>
        <w:t>Town Administrator</w:t>
      </w:r>
    </w:p>
    <w:p w14:paraId="6B7E6F6B" w14:textId="77777777" w:rsidR="005311D5" w:rsidRPr="00C64BE5" w:rsidRDefault="005311D5" w:rsidP="0031110C">
      <w:pPr>
        <w:rPr>
          <w:sz w:val="22"/>
          <w:szCs w:val="22"/>
        </w:rPr>
      </w:pPr>
    </w:p>
    <w:p w14:paraId="6C853A34" w14:textId="45345FF5" w:rsidR="00971FD5" w:rsidRDefault="005311D5" w:rsidP="00971FD5">
      <w:pPr>
        <w:rPr>
          <w:sz w:val="22"/>
          <w:szCs w:val="22"/>
        </w:rPr>
      </w:pPr>
      <w:r w:rsidRPr="00C64BE5">
        <w:rPr>
          <w:sz w:val="22"/>
          <w:szCs w:val="22"/>
        </w:rPr>
        <w:t>(508) 358-3620</w:t>
      </w:r>
      <w:r w:rsidR="00971FD5">
        <w:rPr>
          <w:sz w:val="22"/>
          <w:szCs w:val="22"/>
        </w:rPr>
        <w:t xml:space="preserve"> – Office   </w:t>
      </w:r>
    </w:p>
    <w:p w14:paraId="4E16D11B" w14:textId="77777777" w:rsidR="00971FD5" w:rsidRDefault="00971FD5" w:rsidP="00971FD5">
      <w:pPr>
        <w:rPr>
          <w:sz w:val="22"/>
          <w:szCs w:val="22"/>
        </w:rPr>
      </w:pPr>
    </w:p>
    <w:p w14:paraId="5C60C828" w14:textId="77777777" w:rsidR="00971FD5" w:rsidRDefault="00971FD5" w:rsidP="00971FD5">
      <w:pPr>
        <w:rPr>
          <w:sz w:val="22"/>
          <w:szCs w:val="22"/>
        </w:rPr>
      </w:pPr>
    </w:p>
    <w:p w14:paraId="07EB8E16" w14:textId="77777777" w:rsidR="00971FD5" w:rsidRDefault="00971FD5" w:rsidP="00971FD5">
      <w:pPr>
        <w:rPr>
          <w:sz w:val="22"/>
          <w:szCs w:val="22"/>
        </w:rPr>
      </w:pPr>
    </w:p>
    <w:p w14:paraId="72B69684" w14:textId="77777777" w:rsidR="00971FD5" w:rsidRDefault="00971FD5" w:rsidP="00971FD5">
      <w:pPr>
        <w:rPr>
          <w:sz w:val="22"/>
          <w:szCs w:val="22"/>
        </w:rPr>
      </w:pPr>
    </w:p>
    <w:p w14:paraId="61B92C74" w14:textId="77777777" w:rsidR="00971FD5" w:rsidRDefault="00971FD5" w:rsidP="00971FD5">
      <w:pPr>
        <w:rPr>
          <w:sz w:val="22"/>
          <w:szCs w:val="22"/>
        </w:rPr>
      </w:pPr>
    </w:p>
    <w:p w14:paraId="17EB4A91" w14:textId="77777777" w:rsidR="00971FD5" w:rsidRDefault="00971FD5" w:rsidP="00971FD5">
      <w:pPr>
        <w:rPr>
          <w:sz w:val="22"/>
          <w:szCs w:val="22"/>
        </w:rPr>
      </w:pPr>
    </w:p>
    <w:p w14:paraId="389849C9" w14:textId="77777777" w:rsidR="00971FD5" w:rsidRDefault="00971FD5" w:rsidP="00971FD5">
      <w:pPr>
        <w:rPr>
          <w:sz w:val="22"/>
          <w:szCs w:val="22"/>
        </w:rPr>
      </w:pPr>
    </w:p>
    <w:p w14:paraId="455364D5" w14:textId="77777777" w:rsidR="00971FD5" w:rsidRDefault="00971FD5" w:rsidP="00971FD5">
      <w:pPr>
        <w:rPr>
          <w:sz w:val="22"/>
          <w:szCs w:val="22"/>
        </w:rPr>
      </w:pPr>
    </w:p>
    <w:p w14:paraId="2B501DCA" w14:textId="3D4AB6A1" w:rsidR="00971FD5" w:rsidRDefault="007A7F77" w:rsidP="007A7F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TOWN OFFICE DATE / TIME STAMP HERE</w:t>
      </w:r>
    </w:p>
    <w:p w14:paraId="04273D29" w14:textId="77777777" w:rsidR="007A7F77" w:rsidRDefault="007A7F77" w:rsidP="007A7F77">
      <w:pPr>
        <w:rPr>
          <w:sz w:val="22"/>
          <w:szCs w:val="22"/>
        </w:rPr>
      </w:pPr>
    </w:p>
    <w:p w14:paraId="70620351" w14:textId="77777777" w:rsidR="007A7F77" w:rsidRDefault="007A7F77" w:rsidP="007A7F77">
      <w:pPr>
        <w:rPr>
          <w:sz w:val="22"/>
          <w:szCs w:val="22"/>
        </w:rPr>
      </w:pPr>
    </w:p>
    <w:p w14:paraId="764D078A" w14:textId="77777777" w:rsidR="007A7F77" w:rsidRDefault="007A7F77" w:rsidP="007A7F77">
      <w:pPr>
        <w:rPr>
          <w:sz w:val="22"/>
          <w:szCs w:val="22"/>
        </w:rPr>
      </w:pPr>
    </w:p>
    <w:p w14:paraId="72406755" w14:textId="77777777" w:rsidR="007A7F77" w:rsidRDefault="007A7F77" w:rsidP="00971FD5">
      <w:pPr>
        <w:ind w:right="-360"/>
        <w:jc w:val="center"/>
        <w:rPr>
          <w:b/>
        </w:rPr>
      </w:pPr>
    </w:p>
    <w:p w14:paraId="3B93A321" w14:textId="77777777" w:rsidR="00052B55" w:rsidRDefault="00052B55" w:rsidP="00971FD5">
      <w:pPr>
        <w:ind w:right="-360"/>
        <w:jc w:val="center"/>
        <w:rPr>
          <w:b/>
        </w:rPr>
      </w:pPr>
      <w:r>
        <w:rPr>
          <w:b/>
        </w:rPr>
        <w:t>TOWN OF WAYLAND</w:t>
      </w:r>
    </w:p>
    <w:p w14:paraId="29E5ED2D" w14:textId="0C7EEF8C" w:rsidR="00052B55" w:rsidRDefault="00052B55">
      <w:pPr>
        <w:ind w:right="-360"/>
        <w:jc w:val="center"/>
        <w:rPr>
          <w:b/>
        </w:rPr>
      </w:pPr>
      <w:r>
        <w:rPr>
          <w:b/>
        </w:rPr>
        <w:t>REQUES</w:t>
      </w:r>
      <w:r w:rsidR="00971FD5">
        <w:rPr>
          <w:b/>
        </w:rPr>
        <w:t>T FOR TOWN MEETING ARTICLE</w:t>
      </w:r>
      <w:r w:rsidR="00EB198B">
        <w:rPr>
          <w:b/>
        </w:rPr>
        <w:t xml:space="preserve"> FROM TOWN SPONSORING BODY</w:t>
      </w:r>
    </w:p>
    <w:p w14:paraId="4E5038E3" w14:textId="33CEED69" w:rsidR="00A800F1" w:rsidRPr="00A47C60" w:rsidRDefault="00A800F1">
      <w:pPr>
        <w:ind w:right="-360"/>
        <w:jc w:val="center"/>
        <w:rPr>
          <w:b/>
          <w:i/>
        </w:rPr>
      </w:pPr>
      <w:r w:rsidRPr="00A47C60">
        <w:rPr>
          <w:b/>
          <w:i/>
        </w:rPr>
        <w:t xml:space="preserve">(USE EXTRA SHEETS IF REQUIRED) </w:t>
      </w:r>
    </w:p>
    <w:p w14:paraId="74C8960F" w14:textId="77777777" w:rsidR="00052B55" w:rsidRDefault="00052B55">
      <w:pPr>
        <w:ind w:right="-360"/>
        <w:jc w:val="center"/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168D2" w14:paraId="65765F24" w14:textId="77777777" w:rsidTr="0031343B">
        <w:tc>
          <w:tcPr>
            <w:tcW w:w="9360" w:type="dxa"/>
            <w:shd w:val="clear" w:color="auto" w:fill="000000" w:themeFill="text1"/>
          </w:tcPr>
          <w:p w14:paraId="4E31BEED" w14:textId="77777777" w:rsidR="00F168D2" w:rsidRPr="00F168D2" w:rsidRDefault="00623811" w:rsidP="00F168D2">
            <w:pPr>
              <w:pStyle w:val="Heading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Sponsor &amp; Contact</w:t>
            </w:r>
            <w:r w:rsidR="00F168D2" w:rsidRPr="00F168D2">
              <w:rPr>
                <w:b/>
                <w:color w:val="FFFFFF" w:themeColor="background1"/>
              </w:rPr>
              <w:t xml:space="preserve"> Information</w:t>
            </w:r>
          </w:p>
        </w:tc>
      </w:tr>
    </w:tbl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645"/>
        <w:gridCol w:w="6975"/>
      </w:tblGrid>
      <w:tr w:rsidR="00D52F63" w:rsidRPr="00623811" w14:paraId="1B4CA250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CC824" w14:textId="2F4B4FC5" w:rsidR="00D52F63" w:rsidRPr="00623811" w:rsidRDefault="00E61D91" w:rsidP="00270679">
            <w:pPr>
              <w:pStyle w:val="TableForm"/>
              <w:numPr>
                <w:ilvl w:val="0"/>
                <w:numId w:val="13"/>
              </w:numPr>
              <w:ind w:left="345"/>
            </w:pPr>
            <w:r>
              <w:t xml:space="preserve">TOWN </w:t>
            </w:r>
            <w:r w:rsidR="00D52F63" w:rsidRPr="00623811">
              <w:t>Sponsor</w:t>
            </w:r>
            <w:r w:rsidR="00EB198B">
              <w:t>ING BODY</w:t>
            </w:r>
            <w:r w:rsidR="00D52F63" w:rsidRPr="00623811">
              <w:t>: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1606BB50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2C15C0CD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9E05" w14:textId="77777777" w:rsidR="00D52F63" w:rsidRPr="00623811" w:rsidRDefault="00D52F63" w:rsidP="00270679">
            <w:pPr>
              <w:pStyle w:val="TableForm"/>
              <w:numPr>
                <w:ilvl w:val="0"/>
                <w:numId w:val="13"/>
              </w:numPr>
              <w:ind w:left="345"/>
            </w:pPr>
            <w:r w:rsidRPr="00623811">
              <w:t>Date Received: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00EA002F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3E59BEA0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23504" w14:textId="77777777" w:rsidR="00D52F63" w:rsidRPr="00623811" w:rsidRDefault="00D52F63" w:rsidP="00270679">
            <w:pPr>
              <w:pStyle w:val="TableForm"/>
              <w:numPr>
                <w:ilvl w:val="0"/>
                <w:numId w:val="13"/>
              </w:numPr>
              <w:ind w:left="345"/>
            </w:pPr>
            <w:r w:rsidRPr="00623811">
              <w:t>Contact Person: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5908B6CD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278C03E5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2C609" w14:textId="079EC024" w:rsidR="00D52F63" w:rsidRPr="00623811" w:rsidRDefault="00EF4155" w:rsidP="00270679">
            <w:pPr>
              <w:pStyle w:val="TableForm"/>
              <w:numPr>
                <w:ilvl w:val="0"/>
                <w:numId w:val="13"/>
              </w:numPr>
              <w:ind w:left="345"/>
            </w:pPr>
            <w:r>
              <w:t>Telephone</w:t>
            </w:r>
            <w:r w:rsidR="00D52F63" w:rsidRPr="00623811">
              <w:t xml:space="preserve">: 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63A40CCD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4FE19D8F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1F7D" w14:textId="01CD06DD" w:rsidR="00D52F63" w:rsidRPr="00623811" w:rsidRDefault="00EF4155" w:rsidP="00270679">
            <w:pPr>
              <w:pStyle w:val="TableForm"/>
              <w:numPr>
                <w:ilvl w:val="0"/>
                <w:numId w:val="13"/>
              </w:numPr>
              <w:ind w:left="345"/>
            </w:pPr>
            <w:r>
              <w:t>E-MAIL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1E8ADA33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41067A8B" w14:textId="77777777" w:rsidTr="006871BA"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65849" w14:textId="64A3360E" w:rsidR="00D52F63" w:rsidRPr="00623811" w:rsidRDefault="00E61D91" w:rsidP="00E61D91">
            <w:pPr>
              <w:pStyle w:val="TableForm"/>
              <w:numPr>
                <w:ilvl w:val="0"/>
                <w:numId w:val="13"/>
              </w:numPr>
              <w:ind w:left="345"/>
            </w:pPr>
            <w:r>
              <w:t>Town sponsoring board</w:t>
            </w:r>
            <w:r w:rsidR="00D52F63" w:rsidRPr="00623811">
              <w:t xml:space="preserve"> Vote</w:t>
            </w:r>
            <w:r w:rsidR="00A800F1">
              <w:t xml:space="preserve"> and date</w:t>
            </w:r>
            <w:r w:rsidR="00D52F63" w:rsidRPr="00623811">
              <w:t>: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7A559A1E" w14:textId="77777777" w:rsidR="00D52F63" w:rsidRPr="00623811" w:rsidRDefault="00D52F63" w:rsidP="00270679">
            <w:pPr>
              <w:pStyle w:val="TableForm"/>
            </w:pPr>
          </w:p>
        </w:tc>
      </w:tr>
      <w:tr w:rsidR="00444916" w:rsidRPr="00623811" w14:paraId="18780A28" w14:textId="77777777" w:rsidTr="006871BA">
        <w:trPr>
          <w:trHeight w:val="332"/>
        </w:trPr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6B9F" w14:textId="77777777" w:rsidR="00444916" w:rsidRPr="00C9677B" w:rsidRDefault="00C9677B" w:rsidP="00270679">
            <w:pPr>
              <w:pStyle w:val="TableForm"/>
              <w:numPr>
                <w:ilvl w:val="0"/>
                <w:numId w:val="13"/>
              </w:numPr>
              <w:ind w:left="345"/>
              <w:rPr>
                <w:sz w:val="20"/>
                <w:szCs w:val="20"/>
              </w:rPr>
            </w:pPr>
            <w:r w:rsidRPr="00C9677B">
              <w:rPr>
                <w:sz w:val="20"/>
                <w:szCs w:val="20"/>
              </w:rPr>
              <w:t>proposed</w:t>
            </w:r>
            <w:r>
              <w:rPr>
                <w:sz w:val="20"/>
                <w:szCs w:val="20"/>
              </w:rPr>
              <w:t xml:space="preserve"> </w:t>
            </w:r>
            <w:r w:rsidR="00444916" w:rsidRPr="00C9677B">
              <w:rPr>
                <w:sz w:val="20"/>
                <w:szCs w:val="20"/>
              </w:rPr>
              <w:t>Funding Source:</w:t>
            </w:r>
          </w:p>
        </w:tc>
        <w:tc>
          <w:tcPr>
            <w:tcW w:w="6975" w:type="dxa"/>
            <w:tcBorders>
              <w:left w:val="single" w:sz="4" w:space="0" w:color="auto"/>
            </w:tcBorders>
          </w:tcPr>
          <w:p w14:paraId="6E0387A7" w14:textId="77777777" w:rsidR="00444916" w:rsidRPr="00623811" w:rsidRDefault="00444916" w:rsidP="00270679">
            <w:pPr>
              <w:pStyle w:val="TableForm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168D2" w:rsidRPr="00623811" w14:paraId="03589D3B" w14:textId="77777777" w:rsidTr="00623811">
        <w:tc>
          <w:tcPr>
            <w:tcW w:w="10800" w:type="dxa"/>
            <w:shd w:val="clear" w:color="auto" w:fill="000000" w:themeFill="text1"/>
          </w:tcPr>
          <w:p w14:paraId="502A5701" w14:textId="77777777" w:rsidR="00F168D2" w:rsidRPr="00623811" w:rsidRDefault="00F168D2" w:rsidP="0031343B">
            <w:pPr>
              <w:pStyle w:val="Heading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81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Article Information</w:t>
            </w:r>
          </w:p>
        </w:tc>
      </w:tr>
    </w:tbl>
    <w:tbl>
      <w:tblPr>
        <w:tblStyle w:val="TableGrid"/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23"/>
        <w:gridCol w:w="6997"/>
      </w:tblGrid>
      <w:tr w:rsidR="00623811" w:rsidRPr="00623811" w14:paraId="55115917" w14:textId="77777777" w:rsidTr="006871BA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8811" w14:textId="703DDAB9" w:rsidR="00D52F63" w:rsidRPr="00623811" w:rsidRDefault="00D52F63" w:rsidP="00444916">
            <w:pPr>
              <w:pStyle w:val="TableForm"/>
              <w:numPr>
                <w:ilvl w:val="0"/>
                <w:numId w:val="13"/>
              </w:numPr>
              <w:ind w:left="315" w:hanging="315"/>
            </w:pPr>
            <w:r w:rsidRPr="00623811">
              <w:t>Article Title</w:t>
            </w:r>
            <w:r w:rsidR="00EF4155">
              <w:t xml:space="preserve"> (DRAFT)</w:t>
            </w:r>
            <w:r w:rsidRPr="00623811">
              <w:t>:</w: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14:paraId="5234F7C0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0AC8B47F" w14:textId="77777777" w:rsidTr="006871BA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A71E" w14:textId="77777777" w:rsidR="00D52F63" w:rsidRPr="00623811" w:rsidRDefault="00D52F63" w:rsidP="00444916">
            <w:pPr>
              <w:pStyle w:val="TableForm"/>
              <w:numPr>
                <w:ilvl w:val="0"/>
                <w:numId w:val="13"/>
              </w:numPr>
              <w:ind w:left="315" w:hanging="315"/>
            </w:pPr>
            <w:r w:rsidRPr="00623811">
              <w:t>Cost:</w: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14:paraId="5C7EE29E" w14:textId="77777777" w:rsidR="00D52F63" w:rsidRPr="00623811" w:rsidRDefault="00D52F63" w:rsidP="00270679">
            <w:pPr>
              <w:pStyle w:val="TableForm"/>
            </w:pPr>
          </w:p>
        </w:tc>
      </w:tr>
      <w:tr w:rsidR="00D52F63" w:rsidRPr="00623811" w14:paraId="5AF38DE7" w14:textId="77777777" w:rsidTr="006871BA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13198" w14:textId="77777777" w:rsidR="00D52F63" w:rsidRPr="00623811" w:rsidRDefault="00D52F63" w:rsidP="00444916">
            <w:pPr>
              <w:pStyle w:val="TableForm"/>
              <w:numPr>
                <w:ilvl w:val="0"/>
                <w:numId w:val="13"/>
              </w:numPr>
              <w:ind w:left="315" w:hanging="315"/>
            </w:pPr>
            <w:r w:rsidRPr="00623811">
              <w:t>No Cost:</w:t>
            </w:r>
          </w:p>
        </w:tc>
        <w:sdt>
          <w:sdtPr>
            <w:id w:val="-185595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7" w:type="dxa"/>
                <w:tcBorders>
                  <w:left w:val="single" w:sz="4" w:space="0" w:color="auto"/>
                </w:tcBorders>
              </w:tcPr>
              <w:p w14:paraId="1E987CAC" w14:textId="77777777" w:rsidR="00D52F63" w:rsidRPr="00623811" w:rsidRDefault="00444916" w:rsidP="00270679">
                <w:pPr>
                  <w:pStyle w:val="TableFor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2F63" w:rsidRPr="00623811" w14:paraId="2CF23EE6" w14:textId="77777777" w:rsidTr="006871BA"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7B254" w14:textId="77777777" w:rsidR="00D52F63" w:rsidRPr="0060715F" w:rsidRDefault="00D52F63" w:rsidP="00444916">
            <w:pPr>
              <w:pStyle w:val="TableForm"/>
              <w:numPr>
                <w:ilvl w:val="0"/>
                <w:numId w:val="13"/>
              </w:numPr>
              <w:ind w:left="315" w:hanging="315"/>
              <w:jc w:val="left"/>
              <w:rPr>
                <w:sz w:val="18"/>
                <w:szCs w:val="18"/>
              </w:rPr>
            </w:pPr>
            <w:r w:rsidRPr="0060715F">
              <w:rPr>
                <w:sz w:val="18"/>
                <w:szCs w:val="18"/>
              </w:rPr>
              <w:t>date cost estimate available:</w: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14:paraId="72A1316E" w14:textId="77777777" w:rsidR="00D52F63" w:rsidRPr="00623811" w:rsidRDefault="00D52F63" w:rsidP="00270679">
            <w:pPr>
              <w:pStyle w:val="TableForm"/>
            </w:pPr>
          </w:p>
        </w:tc>
      </w:tr>
    </w:tbl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70679" w:rsidRPr="00270679" w14:paraId="64C11592" w14:textId="77777777" w:rsidTr="00270679">
        <w:trPr>
          <w:jc w:val="center"/>
        </w:trPr>
        <w:tc>
          <w:tcPr>
            <w:tcW w:w="10800" w:type="dxa"/>
            <w:shd w:val="clear" w:color="auto" w:fill="000000" w:themeFill="text1"/>
          </w:tcPr>
          <w:p w14:paraId="6463D3CC" w14:textId="77777777" w:rsidR="00D52F63" w:rsidRPr="00270679" w:rsidRDefault="00D52F63" w:rsidP="00270679">
            <w:pPr>
              <w:jc w:val="center"/>
              <w:rPr>
                <w:b/>
                <w:color w:val="FFFFFF" w:themeColor="background1"/>
              </w:rPr>
            </w:pPr>
            <w:r w:rsidRPr="00270679">
              <w:rPr>
                <w:b/>
                <w:color w:val="FFFFFF" w:themeColor="background1"/>
              </w:rPr>
              <w:t>Article Text</w:t>
            </w:r>
          </w:p>
        </w:tc>
      </w:tr>
    </w:tbl>
    <w:tbl>
      <w:tblPr>
        <w:tblStyle w:val="TableGrid"/>
        <w:tblW w:w="1062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270679" w:rsidRPr="00623811" w14:paraId="1871FE14" w14:textId="77777777" w:rsidTr="006871BA">
        <w:tc>
          <w:tcPr>
            <w:tcW w:w="10620" w:type="dxa"/>
          </w:tcPr>
          <w:p w14:paraId="5E65616C" w14:textId="11E486C3" w:rsidR="00270679" w:rsidRPr="00B87BB8" w:rsidRDefault="00270679" w:rsidP="0027067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sponsor’s article text</w:t>
            </w:r>
            <w:r w:rsidR="00A800F1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PROPOSED FOR WARRANT, SUBJECT TO TOWN COUNSEL REVIEW </w:t>
            </w: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</w:p>
          <w:p w14:paraId="72574ED6" w14:textId="77777777" w:rsidR="00270679" w:rsidRPr="00B87BB8" w:rsidRDefault="00270679" w:rsidP="00270679">
            <w:pPr>
              <w:spacing w:before="120" w:after="120"/>
              <w:rPr>
                <w:caps/>
                <w:sz w:val="20"/>
              </w:rPr>
            </w:pPr>
          </w:p>
          <w:p w14:paraId="1AA74760" w14:textId="77777777" w:rsidR="00A800F1" w:rsidRPr="00B87BB8" w:rsidRDefault="00A800F1" w:rsidP="00270679">
            <w:pPr>
              <w:spacing w:before="120" w:after="120"/>
              <w:rPr>
                <w:caps/>
                <w:sz w:val="20"/>
              </w:rPr>
            </w:pPr>
          </w:p>
          <w:p w14:paraId="0431618F" w14:textId="77777777" w:rsidR="00B87BB8" w:rsidRPr="00B87BB8" w:rsidRDefault="00B87BB8" w:rsidP="00270679">
            <w:pPr>
              <w:spacing w:before="120" w:after="120"/>
              <w:rPr>
                <w:caps/>
                <w:sz w:val="20"/>
              </w:rPr>
            </w:pPr>
          </w:p>
          <w:p w14:paraId="7578579B" w14:textId="77777777" w:rsidR="00B87BB8" w:rsidRPr="00B87BB8" w:rsidRDefault="00B87BB8" w:rsidP="00270679">
            <w:pPr>
              <w:spacing w:before="120" w:after="120"/>
              <w:rPr>
                <w:caps/>
                <w:sz w:val="20"/>
              </w:rPr>
            </w:pPr>
          </w:p>
          <w:p w14:paraId="24C5B90A" w14:textId="77777777" w:rsidR="00B87BB8" w:rsidRPr="00B87BB8" w:rsidRDefault="00B87BB8" w:rsidP="00270679">
            <w:pPr>
              <w:spacing w:before="120" w:after="120"/>
              <w:rPr>
                <w:caps/>
                <w:sz w:val="20"/>
              </w:rPr>
            </w:pPr>
          </w:p>
          <w:p w14:paraId="5058857B" w14:textId="77777777" w:rsidR="00B87BB8" w:rsidRPr="00B87BB8" w:rsidRDefault="00B87BB8" w:rsidP="00270679">
            <w:pPr>
              <w:spacing w:before="120" w:after="120"/>
              <w:rPr>
                <w:caps/>
                <w:sz w:val="20"/>
              </w:rPr>
            </w:pPr>
          </w:p>
          <w:p w14:paraId="4C6AD855" w14:textId="77777777" w:rsidR="00A47C60" w:rsidRPr="00B87BB8" w:rsidRDefault="00A47C60" w:rsidP="00270679">
            <w:pPr>
              <w:spacing w:before="120" w:after="120"/>
              <w:rPr>
                <w:caps/>
                <w:sz w:val="20"/>
              </w:rPr>
            </w:pPr>
          </w:p>
          <w:p w14:paraId="7A55A048" w14:textId="77777777" w:rsidR="00EE56B7" w:rsidRDefault="00EE56B7" w:rsidP="00270679">
            <w:pPr>
              <w:spacing w:before="120" w:after="120"/>
              <w:rPr>
                <w:caps/>
                <w:sz w:val="20"/>
              </w:rPr>
            </w:pPr>
          </w:p>
          <w:p w14:paraId="41F2E69D" w14:textId="77777777" w:rsidR="00874FCE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1E85E3A3" w14:textId="77777777" w:rsidR="00874FCE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117AAC73" w14:textId="77777777" w:rsidR="00874FCE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2A366F27" w14:textId="77777777" w:rsidR="00874FCE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1A786972" w14:textId="77777777" w:rsidR="00874FCE" w:rsidRPr="00B87BB8" w:rsidRDefault="00874FCE" w:rsidP="00270679">
            <w:pPr>
              <w:spacing w:before="120" w:after="120"/>
              <w:rPr>
                <w:caps/>
                <w:sz w:val="20"/>
              </w:rPr>
            </w:pPr>
          </w:p>
        </w:tc>
      </w:tr>
      <w:tr w:rsidR="00270679" w:rsidRPr="00623811" w14:paraId="4D0FA525" w14:textId="77777777" w:rsidTr="006871BA">
        <w:trPr>
          <w:trHeight w:val="20"/>
        </w:trPr>
        <w:tc>
          <w:tcPr>
            <w:tcW w:w="10620" w:type="dxa"/>
          </w:tcPr>
          <w:p w14:paraId="71E1BA20" w14:textId="0D3C52C0" w:rsidR="00874FCE" w:rsidRDefault="00EB198B" w:rsidP="00874FC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5"/>
            </w:pP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draft </w:t>
            </w:r>
            <w:r w:rsidR="00270679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comments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B87BB8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SUGGESTED BY SPONSORING BODY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TO FINANCE COMMITTEE</w:t>
            </w:r>
            <w:r w:rsidR="00B87BB8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737D0A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="00971FD5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UP TO </w:t>
            </w:r>
            <w:r w:rsidR="00737D0A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500 words)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>*</w:t>
            </w:r>
            <w:r w:rsidR="00270679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  <w:r w:rsidR="00874FCE">
              <w:t xml:space="preserve"> </w:t>
            </w:r>
          </w:p>
          <w:p w14:paraId="69CB7159" w14:textId="77777777" w:rsidR="00874FCE" w:rsidRDefault="00874FCE" w:rsidP="00874FCE">
            <w:pPr>
              <w:widowControl w:val="0"/>
            </w:pPr>
          </w:p>
          <w:p w14:paraId="3CC85B25" w14:textId="77777777" w:rsidR="00874FCE" w:rsidRDefault="00874FCE" w:rsidP="00874FCE">
            <w:pPr>
              <w:widowControl w:val="0"/>
            </w:pPr>
          </w:p>
          <w:p w14:paraId="6D5D5EEC" w14:textId="77777777" w:rsidR="00874FCE" w:rsidRDefault="00874FCE" w:rsidP="00874FCE">
            <w:pPr>
              <w:widowControl w:val="0"/>
            </w:pPr>
          </w:p>
          <w:p w14:paraId="320F84B0" w14:textId="77777777" w:rsidR="00874FCE" w:rsidRDefault="00874FCE" w:rsidP="00874FCE">
            <w:pPr>
              <w:widowControl w:val="0"/>
            </w:pPr>
          </w:p>
          <w:p w14:paraId="18621EA5" w14:textId="77777777" w:rsidR="00874FCE" w:rsidRDefault="00874FCE" w:rsidP="00874FCE">
            <w:pPr>
              <w:widowControl w:val="0"/>
            </w:pPr>
          </w:p>
          <w:p w14:paraId="5E611240" w14:textId="77777777" w:rsidR="00874FCE" w:rsidRDefault="00874FCE" w:rsidP="00874FCE">
            <w:pPr>
              <w:widowControl w:val="0"/>
            </w:pPr>
          </w:p>
          <w:p w14:paraId="4D0602A8" w14:textId="77777777" w:rsidR="00874FCE" w:rsidRDefault="00874FCE" w:rsidP="00874FCE">
            <w:pPr>
              <w:widowControl w:val="0"/>
            </w:pPr>
          </w:p>
          <w:p w14:paraId="073E5718" w14:textId="77777777" w:rsidR="00874FCE" w:rsidRDefault="00874FCE" w:rsidP="00874FCE">
            <w:pPr>
              <w:widowControl w:val="0"/>
            </w:pPr>
          </w:p>
          <w:p w14:paraId="1C864F28" w14:textId="77777777" w:rsidR="00874FCE" w:rsidRDefault="00874FCE" w:rsidP="00874FCE">
            <w:pPr>
              <w:widowControl w:val="0"/>
            </w:pPr>
          </w:p>
          <w:p w14:paraId="63928A91" w14:textId="77777777" w:rsidR="00A47C60" w:rsidRPr="00B87BB8" w:rsidRDefault="00A47C60" w:rsidP="00270679">
            <w:pPr>
              <w:spacing w:before="120" w:after="120"/>
              <w:rPr>
                <w:caps/>
                <w:sz w:val="20"/>
              </w:rPr>
            </w:pPr>
          </w:p>
          <w:p w14:paraId="4EEBF480" w14:textId="77777777" w:rsidR="00A47C60" w:rsidRPr="00B87BB8" w:rsidRDefault="00A47C60" w:rsidP="00270679">
            <w:pPr>
              <w:spacing w:before="120" w:after="120"/>
              <w:rPr>
                <w:caps/>
                <w:sz w:val="20"/>
              </w:rPr>
            </w:pPr>
          </w:p>
        </w:tc>
      </w:tr>
      <w:tr w:rsidR="00270679" w:rsidRPr="00623811" w14:paraId="3A891F2C" w14:textId="77777777" w:rsidTr="006871BA">
        <w:tc>
          <w:tcPr>
            <w:tcW w:w="10620" w:type="dxa"/>
          </w:tcPr>
          <w:p w14:paraId="6C3F63B1" w14:textId="074459A1" w:rsidR="00270679" w:rsidRPr="00B87BB8" w:rsidRDefault="00B87BB8" w:rsidP="0027067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 xml:space="preserve">DRAFT 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arguments in favor of article suggested by SPONSORING body to finance committee </w:t>
            </w:r>
            <w:r w:rsidR="00737D0A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(4-6</w:t>
            </w:r>
            <w:r w:rsidR="00971FD5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POINTS</w:t>
            </w:r>
            <w:r w:rsidR="00737D0A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  <w:r w:rsidR="00270679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</w:p>
          <w:p w14:paraId="56E062AD" w14:textId="77777777" w:rsidR="00270679" w:rsidRPr="00B87BB8" w:rsidRDefault="00270679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21A05D93" w14:textId="77777777" w:rsidR="00EE56B7" w:rsidRDefault="00EE56B7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5E3F51AF" w14:textId="77777777" w:rsidR="00874FCE" w:rsidRPr="00B87BB8" w:rsidRDefault="00874FCE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0ADC4192" w14:textId="77777777" w:rsidR="00B87BB8" w:rsidRDefault="00B87BB8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777DFC4F" w14:textId="77777777" w:rsidR="00874FCE" w:rsidRPr="00B87BB8" w:rsidRDefault="00874FCE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4FA081E3" w14:textId="77777777" w:rsidR="00A47C60" w:rsidRDefault="00A47C60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7AA0C5F6" w14:textId="77777777" w:rsidR="00874FCE" w:rsidRDefault="00874FCE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04D773E5" w14:textId="77777777" w:rsidR="00874FCE" w:rsidRPr="00B87BB8" w:rsidRDefault="00874FCE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79367DE8" w14:textId="77777777" w:rsidR="00A47C60" w:rsidRPr="00B87BB8" w:rsidRDefault="00A47C60" w:rsidP="00270679">
            <w:pPr>
              <w:pStyle w:val="ListParagraph"/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270679" w:rsidRPr="00623811" w14:paraId="7DA8284A" w14:textId="77777777" w:rsidTr="006871BA">
        <w:tc>
          <w:tcPr>
            <w:tcW w:w="10620" w:type="dxa"/>
          </w:tcPr>
          <w:p w14:paraId="003ABDCB" w14:textId="02E8C22B" w:rsidR="00874FCE" w:rsidRDefault="00874FCE" w:rsidP="00874FCE">
            <w:pPr>
              <w:spacing w:before="120" w:after="120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15.  </w:t>
            </w:r>
            <w:r w:rsidRPr="00874FCE">
              <w:rPr>
                <w:caps/>
                <w:sz w:val="20"/>
              </w:rPr>
              <w:t xml:space="preserve">DRAFT arguments </w:t>
            </w:r>
            <w:r>
              <w:rPr>
                <w:caps/>
                <w:sz w:val="20"/>
              </w:rPr>
              <w:t>opposed to</w:t>
            </w:r>
            <w:r w:rsidRPr="00874FCE">
              <w:rPr>
                <w:caps/>
                <w:sz w:val="20"/>
              </w:rPr>
              <w:t xml:space="preserve"> article suggested by SPONSORING body to finance committee</w:t>
            </w:r>
            <w:r>
              <w:rPr>
                <w:caps/>
                <w:sz w:val="20"/>
              </w:rPr>
              <w:t xml:space="preserve">              </w:t>
            </w:r>
            <w:r w:rsidRPr="00874FCE">
              <w:rPr>
                <w:caps/>
                <w:sz w:val="20"/>
              </w:rPr>
              <w:t xml:space="preserve"> (4-6 POINTS):</w:t>
            </w:r>
          </w:p>
          <w:p w14:paraId="5B991886" w14:textId="77777777" w:rsidR="00874FCE" w:rsidRDefault="00874FCE" w:rsidP="00874FCE">
            <w:pPr>
              <w:spacing w:before="120" w:after="120"/>
              <w:rPr>
                <w:caps/>
                <w:sz w:val="20"/>
              </w:rPr>
            </w:pPr>
          </w:p>
          <w:p w14:paraId="1B4EBF79" w14:textId="77777777" w:rsidR="00874FCE" w:rsidRPr="00874FCE" w:rsidRDefault="00874FCE" w:rsidP="00874FCE">
            <w:pPr>
              <w:spacing w:before="120" w:after="120"/>
              <w:rPr>
                <w:caps/>
                <w:sz w:val="20"/>
              </w:rPr>
            </w:pPr>
          </w:p>
          <w:p w14:paraId="5BA3D3BB" w14:textId="77777777" w:rsidR="00EE56B7" w:rsidRPr="00B87BB8" w:rsidRDefault="00EE56B7" w:rsidP="00270679">
            <w:pPr>
              <w:spacing w:before="120" w:after="120"/>
              <w:rPr>
                <w:caps/>
                <w:sz w:val="20"/>
              </w:rPr>
            </w:pPr>
          </w:p>
          <w:p w14:paraId="36FE86D9" w14:textId="77777777" w:rsidR="00A47C60" w:rsidRPr="00B87BB8" w:rsidRDefault="00A47C60" w:rsidP="00270679">
            <w:pPr>
              <w:spacing w:before="120" w:after="120"/>
              <w:rPr>
                <w:caps/>
                <w:sz w:val="20"/>
              </w:rPr>
            </w:pPr>
          </w:p>
          <w:p w14:paraId="2FAC5EB4" w14:textId="77777777" w:rsidR="00A47C60" w:rsidRPr="00B87BB8" w:rsidRDefault="00A47C60" w:rsidP="00270679">
            <w:pPr>
              <w:spacing w:before="120" w:after="120"/>
              <w:rPr>
                <w:caps/>
                <w:sz w:val="20"/>
              </w:rPr>
            </w:pPr>
          </w:p>
          <w:p w14:paraId="2EB21983" w14:textId="77777777" w:rsidR="00B87BB8" w:rsidRDefault="00B87BB8" w:rsidP="00270679">
            <w:pPr>
              <w:spacing w:before="120" w:after="120"/>
              <w:rPr>
                <w:caps/>
                <w:sz w:val="20"/>
              </w:rPr>
            </w:pPr>
          </w:p>
          <w:p w14:paraId="374552DE" w14:textId="77777777" w:rsidR="00874FCE" w:rsidRPr="00B87BB8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3E2DA0C8" w14:textId="77777777" w:rsidR="00874FCE" w:rsidRPr="00B87BB8" w:rsidRDefault="00874FCE" w:rsidP="00270679">
            <w:pPr>
              <w:spacing w:before="120" w:after="120"/>
              <w:rPr>
                <w:caps/>
                <w:sz w:val="20"/>
              </w:rPr>
            </w:pPr>
          </w:p>
          <w:p w14:paraId="2718CE1E" w14:textId="77777777" w:rsidR="00EB198B" w:rsidRPr="00B87BB8" w:rsidRDefault="00EB198B" w:rsidP="00270679">
            <w:pPr>
              <w:spacing w:before="120" w:after="120"/>
              <w:rPr>
                <w:caps/>
                <w:sz w:val="20"/>
              </w:rPr>
            </w:pPr>
          </w:p>
        </w:tc>
      </w:tr>
      <w:tr w:rsidR="00270679" w:rsidRPr="00623811" w14:paraId="2DBE35AC" w14:textId="77777777" w:rsidTr="006871BA">
        <w:tc>
          <w:tcPr>
            <w:tcW w:w="10620" w:type="dxa"/>
          </w:tcPr>
          <w:p w14:paraId="371EA574" w14:textId="1BFD4587" w:rsidR="00270679" w:rsidRPr="00B87BB8" w:rsidRDefault="00270679" w:rsidP="0027067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chair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>’s</w:t>
            </w: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C9677B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(OR DESIGNEE</w:t>
            </w:r>
            <w:r w:rsidR="00874FCE">
              <w:rPr>
                <w:rFonts w:ascii="Times New Roman" w:hAnsi="Times New Roman" w:cs="Times New Roman"/>
                <w:caps/>
                <w:sz w:val="20"/>
                <w:szCs w:val="20"/>
              </w:rPr>
              <w:t>’s</w:t>
            </w:r>
            <w:r w:rsidR="00C9677B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) </w:t>
            </w:r>
            <w:r w:rsidR="004C541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signature &amp; </w:t>
            </w:r>
            <w:r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>date:</w:t>
            </w:r>
            <w:r w:rsidR="00971FD5" w:rsidRPr="00B87BB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____________</w:t>
            </w:r>
            <w:r w:rsidR="004C541D">
              <w:rPr>
                <w:rFonts w:ascii="Times New Roman" w:hAnsi="Times New Roman" w:cs="Times New Roman"/>
                <w:caps/>
                <w:sz w:val="20"/>
                <w:szCs w:val="20"/>
              </w:rPr>
              <w:t>_____________________________________</w:t>
            </w:r>
          </w:p>
        </w:tc>
      </w:tr>
    </w:tbl>
    <w:p w14:paraId="37F2A825" w14:textId="77777777" w:rsidR="004C541D" w:rsidRDefault="004C541D" w:rsidP="004C541D"/>
    <w:p w14:paraId="2EDE85B9" w14:textId="29BCDF54" w:rsidR="00704A26" w:rsidRDefault="00B87BB8" w:rsidP="00B87BB8">
      <w:pPr>
        <w:rPr>
          <w:sz w:val="22"/>
          <w:szCs w:val="22"/>
        </w:rPr>
      </w:pPr>
      <w:r>
        <w:t>*</w:t>
      </w:r>
      <w:r w:rsidR="004C541D" w:rsidRPr="004C541D">
        <w:rPr>
          <w:i/>
          <w:sz w:val="22"/>
          <w:szCs w:val="22"/>
        </w:rPr>
        <w:t xml:space="preserve">SPONSORING BODY’S COMMENTS: Article Sponsors may, at </w:t>
      </w:r>
      <w:r w:rsidR="00874FCE">
        <w:rPr>
          <w:i/>
          <w:sz w:val="22"/>
          <w:szCs w:val="22"/>
        </w:rPr>
        <w:t>their</w:t>
      </w:r>
      <w:r w:rsidR="004C541D" w:rsidRPr="004C541D">
        <w:rPr>
          <w:i/>
          <w:sz w:val="22"/>
          <w:szCs w:val="22"/>
        </w:rPr>
        <w:t xml:space="preserve"> discretion, submit comments of up to 150 </w:t>
      </w:r>
      <w:r w:rsidR="0069638E">
        <w:rPr>
          <w:i/>
          <w:sz w:val="22"/>
          <w:szCs w:val="22"/>
        </w:rPr>
        <w:t xml:space="preserve">words </w:t>
      </w:r>
      <w:r w:rsidR="004C541D" w:rsidRPr="004C541D">
        <w:rPr>
          <w:i/>
          <w:sz w:val="22"/>
          <w:szCs w:val="22"/>
        </w:rPr>
        <w:t>which will be included in the warrant if the Finance Committee includes comments.</w:t>
      </w:r>
      <w:r w:rsidR="004C541D">
        <w:rPr>
          <w:sz w:val="22"/>
          <w:szCs w:val="22"/>
        </w:rPr>
        <w:t xml:space="preserve"> </w:t>
      </w:r>
    </w:p>
    <w:p w14:paraId="4DD05A2E" w14:textId="77777777" w:rsidR="00704A26" w:rsidRDefault="00704A26" w:rsidP="00B87BB8">
      <w:pPr>
        <w:rPr>
          <w:sz w:val="22"/>
          <w:szCs w:val="22"/>
        </w:rPr>
      </w:pPr>
    </w:p>
    <w:p w14:paraId="642D387E" w14:textId="4D20672F" w:rsidR="00704A26" w:rsidRPr="00704A26" w:rsidRDefault="00704A26" w:rsidP="00B87BB8">
      <w:pPr>
        <w:rPr>
          <w:b/>
          <w:i/>
          <w:sz w:val="16"/>
          <w:szCs w:val="16"/>
        </w:rPr>
      </w:pPr>
      <w:r w:rsidRPr="00704A26">
        <w:rPr>
          <w:b/>
          <w:i/>
          <w:sz w:val="16"/>
          <w:szCs w:val="16"/>
        </w:rPr>
        <w:t>7/24/18</w:t>
      </w:r>
      <w:r>
        <w:rPr>
          <w:b/>
          <w:i/>
          <w:sz w:val="16"/>
          <w:szCs w:val="16"/>
        </w:rPr>
        <w:t>NFB</w:t>
      </w:r>
      <w:bookmarkStart w:id="0" w:name="_GoBack"/>
      <w:bookmarkEnd w:id="0"/>
    </w:p>
    <w:sectPr w:rsidR="00704A26" w:rsidRPr="00704A26" w:rsidSect="00971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F472" w14:textId="77777777" w:rsidR="00F57776" w:rsidRDefault="00F57776" w:rsidP="002C6CFC">
      <w:r>
        <w:separator/>
      </w:r>
    </w:p>
  </w:endnote>
  <w:endnote w:type="continuationSeparator" w:id="0">
    <w:p w14:paraId="07BBFF9A" w14:textId="77777777" w:rsidR="00F57776" w:rsidRDefault="00F57776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FD128" w14:textId="77777777" w:rsidR="002C6CFC" w:rsidRDefault="002C6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ECE5" w14:textId="77777777" w:rsidR="002C6CFC" w:rsidRDefault="002C6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3C16" w14:textId="77777777" w:rsidR="002C6CFC" w:rsidRDefault="002C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63FB" w14:textId="77777777" w:rsidR="00F57776" w:rsidRDefault="00F57776" w:rsidP="002C6CFC">
      <w:r>
        <w:separator/>
      </w:r>
    </w:p>
  </w:footnote>
  <w:footnote w:type="continuationSeparator" w:id="0">
    <w:p w14:paraId="4C196957" w14:textId="77777777" w:rsidR="00F57776" w:rsidRDefault="00F57776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006C" w14:textId="70019226" w:rsidR="002C6CFC" w:rsidRDefault="002C6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B9AA" w14:textId="0750BD22" w:rsidR="002C6CFC" w:rsidRDefault="002C6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2477" w14:textId="07F22852" w:rsidR="002C6CFC" w:rsidRDefault="002C6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76BA"/>
    <w:multiLevelType w:val="hybridMultilevel"/>
    <w:tmpl w:val="259A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FDD6161"/>
    <w:multiLevelType w:val="hybridMultilevel"/>
    <w:tmpl w:val="AC5AAC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D79DE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lson, Nicholas">
    <w15:presenceInfo w15:providerId="None" w15:userId="Karlson, Nicho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9"/>
    <w:rsid w:val="00023B49"/>
    <w:rsid w:val="00052B55"/>
    <w:rsid w:val="00072D28"/>
    <w:rsid w:val="000A77E0"/>
    <w:rsid w:val="00177AF9"/>
    <w:rsid w:val="001D715D"/>
    <w:rsid w:val="00223EDA"/>
    <w:rsid w:val="00270679"/>
    <w:rsid w:val="002840FF"/>
    <w:rsid w:val="002A43AA"/>
    <w:rsid w:val="002C6CFC"/>
    <w:rsid w:val="0031110C"/>
    <w:rsid w:val="00333071"/>
    <w:rsid w:val="003453E1"/>
    <w:rsid w:val="003827CE"/>
    <w:rsid w:val="003E049D"/>
    <w:rsid w:val="00444916"/>
    <w:rsid w:val="004A2641"/>
    <w:rsid w:val="004C541D"/>
    <w:rsid w:val="005311D5"/>
    <w:rsid w:val="00560424"/>
    <w:rsid w:val="00560877"/>
    <w:rsid w:val="00590D00"/>
    <w:rsid w:val="005B1C90"/>
    <w:rsid w:val="0060715F"/>
    <w:rsid w:val="00623811"/>
    <w:rsid w:val="006871BA"/>
    <w:rsid w:val="006931BA"/>
    <w:rsid w:val="0069638E"/>
    <w:rsid w:val="00704A26"/>
    <w:rsid w:val="00737D0A"/>
    <w:rsid w:val="007456BC"/>
    <w:rsid w:val="007A5040"/>
    <w:rsid w:val="007A7F77"/>
    <w:rsid w:val="007C4E76"/>
    <w:rsid w:val="007C79AA"/>
    <w:rsid w:val="00820F01"/>
    <w:rsid w:val="00874FCE"/>
    <w:rsid w:val="008D2842"/>
    <w:rsid w:val="00902236"/>
    <w:rsid w:val="00971FD5"/>
    <w:rsid w:val="0098438A"/>
    <w:rsid w:val="00A47C60"/>
    <w:rsid w:val="00A661A5"/>
    <w:rsid w:val="00A800F1"/>
    <w:rsid w:val="00A92288"/>
    <w:rsid w:val="00A92D9B"/>
    <w:rsid w:val="00A953FA"/>
    <w:rsid w:val="00AC189D"/>
    <w:rsid w:val="00AD071F"/>
    <w:rsid w:val="00B0353C"/>
    <w:rsid w:val="00B40C80"/>
    <w:rsid w:val="00B56E48"/>
    <w:rsid w:val="00B87BB8"/>
    <w:rsid w:val="00BA3AF0"/>
    <w:rsid w:val="00BB1099"/>
    <w:rsid w:val="00BC24F3"/>
    <w:rsid w:val="00BC4BA9"/>
    <w:rsid w:val="00C25044"/>
    <w:rsid w:val="00C64BE5"/>
    <w:rsid w:val="00C848D1"/>
    <w:rsid w:val="00C9677B"/>
    <w:rsid w:val="00CA089C"/>
    <w:rsid w:val="00CA374A"/>
    <w:rsid w:val="00D52F63"/>
    <w:rsid w:val="00D53AAC"/>
    <w:rsid w:val="00D60D23"/>
    <w:rsid w:val="00E05EDD"/>
    <w:rsid w:val="00E61D91"/>
    <w:rsid w:val="00E93436"/>
    <w:rsid w:val="00EB198B"/>
    <w:rsid w:val="00EB5367"/>
    <w:rsid w:val="00EC3C39"/>
    <w:rsid w:val="00EE56B7"/>
    <w:rsid w:val="00EF4155"/>
    <w:rsid w:val="00F168D2"/>
    <w:rsid w:val="00F32178"/>
    <w:rsid w:val="00F57776"/>
    <w:rsid w:val="00F60FE6"/>
    <w:rsid w:val="00F73028"/>
    <w:rsid w:val="00F75077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1EFA3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balmer@wayland.ma.u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thegarty@wayland.ma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874-0588-43EB-A08F-F9372608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635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Balmer, Nan</cp:lastModifiedBy>
  <cp:revision>11</cp:revision>
  <cp:lastPrinted>2018-07-20T13:57:00Z</cp:lastPrinted>
  <dcterms:created xsi:type="dcterms:W3CDTF">2018-07-20T12:58:00Z</dcterms:created>
  <dcterms:modified xsi:type="dcterms:W3CDTF">2018-07-24T19:10:00Z</dcterms:modified>
</cp:coreProperties>
</file>